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3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523" w:lineRule="exact"/>
        <w:ind w:firstLine="461"/>
        <w:textAlignment w:val="center"/>
      </w:pPr>
      <w:r>
        <w:drawing>
          <wp:inline distT="0" distB="0" distL="0" distR="0">
            <wp:extent cx="5311140" cy="332105"/>
            <wp:effectExtent l="0" t="0" r="0" b="1079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1343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340" w:lineRule="auto"/>
        <w:ind w:left="23" w:right="27" w:firstLine="655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4"/>
          <w:sz w:val="31"/>
          <w:szCs w:val="31"/>
        </w:rPr>
        <w:t>打开浏览器，输入网址(</w:t>
      </w:r>
      <w:r>
        <w:fldChar w:fldCharType="begin"/>
      </w:r>
      <w:r>
        <w:instrText xml:space="preserve"> HYPERLINK "http://kx.jscz.org.cn/"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http://kx.jscz.org.cn/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4"/>
          <w:sz w:val="31"/>
          <w:szCs w:val="31"/>
        </w:rPr>
        <w:t>)，点击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“</w:t>
      </w:r>
      <w:r>
        <w:rPr>
          <w:rFonts w:ascii="新宋体" w:hAnsi="新宋体" w:eastAsia="新宋体" w:cs="新宋体"/>
          <w:spacing w:val="-4"/>
          <w:sz w:val="31"/>
          <w:szCs w:val="31"/>
        </w:rPr>
        <w:t>网上办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3"/>
          <w:sz w:val="31"/>
          <w:szCs w:val="31"/>
        </w:rPr>
        <w:t>事</w:t>
      </w:r>
      <w:r>
        <w:rPr>
          <w:rFonts w:ascii="新宋体" w:hAnsi="新宋体" w:eastAsia="新宋体" w:cs="新宋体"/>
          <w:spacing w:val="-17"/>
          <w:sz w:val="31"/>
          <w:szCs w:val="31"/>
        </w:rPr>
        <w:t>大厅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”</w:t>
      </w:r>
      <w:r>
        <w:rPr>
          <w:rFonts w:ascii="新宋体" w:hAnsi="新宋体" w:eastAsia="新宋体" w:cs="新宋体"/>
          <w:spacing w:val="-17"/>
          <w:sz w:val="31"/>
          <w:szCs w:val="31"/>
        </w:rPr>
        <w:t>图标， 进入登录入口，建议用谷歌浏览器。</w:t>
      </w:r>
    </w:p>
    <w:p>
      <w:pPr>
        <w:spacing w:before="1" w:line="224" w:lineRule="auto"/>
        <w:ind w:left="648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2.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申报者首次登陆点击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新宋体" w:hAnsi="新宋体" w:eastAsia="新宋体" w:cs="新宋体"/>
          <w:spacing w:val="6"/>
          <w:sz w:val="31"/>
          <w:szCs w:val="31"/>
        </w:rPr>
        <w:t>立即注册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新宋体" w:hAnsi="新宋体" w:eastAsia="新宋体" w:cs="新宋体"/>
          <w:spacing w:val="6"/>
          <w:sz w:val="31"/>
          <w:szCs w:val="31"/>
        </w:rPr>
        <w:t>，注册申报帐号。</w:t>
      </w:r>
    </w:p>
    <w:p>
      <w:pPr>
        <w:spacing w:before="128" w:line="7248" w:lineRule="exact"/>
        <w:textAlignment w:val="center"/>
      </w:pPr>
      <w:r>
        <w:drawing>
          <wp:inline distT="0" distB="0" distL="0" distR="0">
            <wp:extent cx="5617210" cy="4602480"/>
            <wp:effectExtent l="0" t="0" r="2540" b="762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7844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4" w:line="350" w:lineRule="auto"/>
        <w:ind w:left="24" w:firstLine="63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35"/>
          <w:sz w:val="31"/>
          <w:szCs w:val="31"/>
        </w:rPr>
        <w:t>项目申报用户注册， 填写手机以及基本信息， 填写完成后点击“提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30"/>
          <w:sz w:val="31"/>
          <w:szCs w:val="31"/>
        </w:rPr>
        <w:t>交</w:t>
      </w:r>
      <w:r>
        <w:rPr>
          <w:rFonts w:ascii="新宋体" w:hAnsi="新宋体" w:eastAsia="新宋体" w:cs="新宋体"/>
          <w:spacing w:val="-27"/>
          <w:sz w:val="31"/>
          <w:szCs w:val="31"/>
        </w:rPr>
        <w:t>”按钮。</w:t>
      </w:r>
    </w:p>
    <w:p>
      <w:pPr>
        <w:sectPr>
          <w:footerReference r:id="rId5" w:type="default"/>
          <w:pgSz w:w="11907" w:h="16839"/>
          <w:pgMar w:top="400" w:right="1502" w:bottom="1632" w:left="1531" w:header="0" w:footer="1361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5683" w:lineRule="exact"/>
        <w:ind w:firstLine="482"/>
        <w:textAlignment w:val="center"/>
      </w:pPr>
      <w:r>
        <w:drawing>
          <wp:inline distT="0" distB="0" distL="0" distR="0">
            <wp:extent cx="4679950" cy="3608705"/>
            <wp:effectExtent l="0" t="0" r="6350" b="1079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6" w:line="6053" w:lineRule="exact"/>
        <w:ind w:firstLine="482"/>
        <w:textAlignment w:val="center"/>
      </w:pPr>
      <w:r>
        <w:drawing>
          <wp:inline distT="0" distB="0" distL="0" distR="0">
            <wp:extent cx="4678045" cy="3843020"/>
            <wp:effectExtent l="0" t="0" r="8255" b="508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8679" cy="38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6" w:type="default"/>
          <w:pgSz w:w="11907" w:h="16839"/>
          <w:pgMar w:top="400" w:right="1785" w:bottom="1632" w:left="1785" w:header="0" w:footer="1361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8109" w:lineRule="exact"/>
        <w:ind w:firstLine="168"/>
        <w:textAlignment w:val="center"/>
      </w:pPr>
      <w:r>
        <w:drawing>
          <wp:inline distT="0" distB="0" distL="0" distR="0">
            <wp:extent cx="5400675" cy="5149215"/>
            <wp:effectExtent l="0" t="0" r="9525" b="1333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1309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4" w:line="340" w:lineRule="auto"/>
        <w:ind w:left="16" w:firstLine="637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. </w:t>
      </w:r>
      <w:r>
        <w:rPr>
          <w:rFonts w:ascii="新宋体" w:hAnsi="新宋体" w:eastAsia="新宋体" w:cs="新宋体"/>
          <w:spacing w:val="-15"/>
          <w:sz w:val="31"/>
          <w:szCs w:val="31"/>
        </w:rPr>
        <w:t>项目申报用户注册成功后输入帐号密码或手机验证码方式进行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5"/>
          <w:sz w:val="31"/>
          <w:szCs w:val="31"/>
        </w:rPr>
        <w:t>登</w:t>
      </w:r>
      <w:r>
        <w:rPr>
          <w:rFonts w:ascii="新宋体" w:hAnsi="新宋体" w:eastAsia="新宋体" w:cs="新宋体"/>
          <w:spacing w:val="-24"/>
          <w:sz w:val="31"/>
          <w:szCs w:val="31"/>
        </w:rPr>
        <w:t>陆。进入后台查看当前“可申报项目”，点击右边“申报”按钮，选</w:t>
      </w:r>
    </w:p>
    <w:p>
      <w:pPr>
        <w:spacing w:before="1" w:line="224" w:lineRule="auto"/>
        <w:ind w:left="1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7"/>
          <w:sz w:val="31"/>
          <w:szCs w:val="31"/>
        </w:rPr>
        <w:t>择</w:t>
      </w:r>
      <w:r>
        <w:rPr>
          <w:rFonts w:ascii="新宋体" w:hAnsi="新宋体" w:eastAsia="新宋体" w:cs="新宋体"/>
          <w:spacing w:val="-24"/>
          <w:sz w:val="31"/>
          <w:szCs w:val="31"/>
        </w:rPr>
        <w:t>对应初审单位，开始填报。</w:t>
      </w:r>
    </w:p>
    <w:p>
      <w:pPr>
        <w:spacing w:before="126" w:line="1635" w:lineRule="exact"/>
        <w:textAlignment w:val="center"/>
      </w:pPr>
      <w:r>
        <w:drawing>
          <wp:inline distT="0" distB="0" distL="0" distR="0">
            <wp:extent cx="5619750" cy="1038225"/>
            <wp:effectExtent l="0" t="0" r="0" b="9525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038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7" w:type="default"/>
          <w:pgSz w:w="11907" w:h="16839"/>
          <w:pgMar w:top="400" w:right="1493" w:bottom="1632" w:left="1531" w:header="0" w:footer="1361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4221" w:lineRule="exact"/>
        <w:textAlignment w:val="center"/>
      </w:pPr>
      <w:r>
        <w:drawing>
          <wp:inline distT="0" distB="0" distL="0" distR="0">
            <wp:extent cx="5619115" cy="2679700"/>
            <wp:effectExtent l="0" t="0" r="635" b="635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268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6" w:line="5277" w:lineRule="exact"/>
        <w:textAlignment w:val="center"/>
      </w:pPr>
      <w:r>
        <w:drawing>
          <wp:inline distT="0" distB="0" distL="0" distR="0">
            <wp:extent cx="5614670" cy="3350895"/>
            <wp:effectExtent l="0" t="0" r="5080" b="1905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9" w:line="339" w:lineRule="auto"/>
        <w:ind w:left="9" w:firstLine="637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. </w:t>
      </w:r>
      <w:r>
        <w:rPr>
          <w:rFonts w:ascii="新宋体" w:hAnsi="新宋体" w:eastAsia="新宋体" w:cs="新宋体"/>
          <w:spacing w:val="-15"/>
          <w:sz w:val="31"/>
          <w:szCs w:val="31"/>
        </w:rPr>
        <w:t>填报过程中注意实时保存，为避免内容丢失不要长时间登陆，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5"/>
          <w:sz w:val="31"/>
          <w:szCs w:val="31"/>
        </w:rPr>
        <w:t>保</w:t>
      </w:r>
      <w:r>
        <w:rPr>
          <w:rFonts w:ascii="新宋体" w:hAnsi="新宋体" w:eastAsia="新宋体" w:cs="新宋体"/>
          <w:spacing w:val="-24"/>
          <w:sz w:val="31"/>
          <w:szCs w:val="31"/>
        </w:rPr>
        <w:t>存后可在“已申报项目”下方查看当前申报的项目，点击“修改”按</w:t>
      </w:r>
    </w:p>
    <w:p>
      <w:pPr>
        <w:spacing w:before="1" w:line="224" w:lineRule="auto"/>
        <w:ind w:left="1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6"/>
          <w:sz w:val="31"/>
          <w:szCs w:val="31"/>
        </w:rPr>
        <w:t>钮</w:t>
      </w:r>
      <w:r>
        <w:rPr>
          <w:rFonts w:ascii="新宋体" w:hAnsi="新宋体" w:eastAsia="新宋体" w:cs="新宋体"/>
          <w:spacing w:val="-25"/>
          <w:sz w:val="31"/>
          <w:szCs w:val="31"/>
        </w:rPr>
        <w:t>再次编辑。</w:t>
      </w:r>
    </w:p>
    <w:p>
      <w:pPr>
        <w:spacing w:before="43" w:line="1181" w:lineRule="exact"/>
        <w:textAlignment w:val="center"/>
      </w:pPr>
      <w:r>
        <w:drawing>
          <wp:inline distT="0" distB="0" distL="0" distR="0">
            <wp:extent cx="5619115" cy="749935"/>
            <wp:effectExtent l="0" t="0" r="635" b="1206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" w:type="default"/>
          <w:pgSz w:w="11907" w:h="16839"/>
          <w:pgMar w:top="400" w:right="1500" w:bottom="1632" w:left="1531" w:header="0" w:footer="136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0" w:line="572" w:lineRule="exact"/>
        <w:ind w:left="68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32"/>
          <w:position w:val="19"/>
          <w:sz w:val="31"/>
          <w:szCs w:val="31"/>
        </w:rPr>
        <w:t>网上填报完成后， 系统可自动生成电子《申报书》，请申报者自</w:t>
      </w:r>
      <w:r>
        <w:rPr>
          <w:rFonts w:ascii="新宋体" w:hAnsi="新宋体" w:eastAsia="新宋体" w:cs="新宋体"/>
          <w:spacing w:val="-30"/>
          <w:position w:val="19"/>
          <w:sz w:val="31"/>
          <w:szCs w:val="31"/>
        </w:rPr>
        <w:t>行</w:t>
      </w:r>
    </w:p>
    <w:p>
      <w:pPr>
        <w:spacing w:before="1" w:line="224" w:lineRule="auto"/>
        <w:ind w:left="2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30"/>
          <w:sz w:val="31"/>
          <w:szCs w:val="31"/>
        </w:rPr>
        <w:t>导</w:t>
      </w:r>
      <w:r>
        <w:rPr>
          <w:rFonts w:ascii="新宋体" w:hAnsi="新宋体" w:eastAsia="新宋体" w:cs="新宋体"/>
          <w:spacing w:val="-27"/>
          <w:sz w:val="31"/>
          <w:szCs w:val="31"/>
        </w:rPr>
        <w:t>出并打印。</w:t>
      </w:r>
    </w:p>
    <w:p>
      <w:pPr>
        <w:spacing w:before="85" w:line="1092" w:lineRule="exact"/>
        <w:textAlignment w:val="center"/>
      </w:pPr>
      <w:r>
        <w:drawing>
          <wp:inline distT="0" distB="0" distL="0" distR="0">
            <wp:extent cx="5617210" cy="692785"/>
            <wp:effectExtent l="0" t="0" r="2540" b="12065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7844" cy="69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2" w:line="571" w:lineRule="exact"/>
        <w:ind w:left="656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8"/>
          <w:position w:val="1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15"/>
          <w:position w:val="19"/>
          <w:sz w:val="31"/>
          <w:szCs w:val="31"/>
        </w:rPr>
        <w:t xml:space="preserve">. </w:t>
      </w:r>
      <w:r>
        <w:rPr>
          <w:rFonts w:ascii="新宋体" w:hAnsi="新宋体" w:eastAsia="新宋体" w:cs="新宋体"/>
          <w:spacing w:val="-15"/>
          <w:position w:val="19"/>
          <w:sz w:val="31"/>
          <w:szCs w:val="31"/>
        </w:rPr>
        <w:t>项目提交后申报内容将无法再次进行修改。提交后需要初审单</w:t>
      </w:r>
    </w:p>
    <w:p>
      <w:pPr>
        <w:spacing w:before="1" w:line="225" w:lineRule="auto"/>
        <w:ind w:left="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8"/>
          <w:sz w:val="31"/>
          <w:szCs w:val="31"/>
        </w:rPr>
        <w:t>位</w:t>
      </w:r>
      <w:r>
        <w:rPr>
          <w:rFonts w:ascii="新宋体" w:hAnsi="新宋体" w:eastAsia="新宋体" w:cs="新宋体"/>
          <w:spacing w:val="-24"/>
          <w:sz w:val="31"/>
          <w:szCs w:val="31"/>
        </w:rPr>
        <w:t>进行审批。</w:t>
      </w:r>
    </w:p>
    <w:p>
      <w:pPr>
        <w:spacing w:before="103" w:line="1053" w:lineRule="exact"/>
        <w:textAlignment w:val="center"/>
      </w:pPr>
      <w:r>
        <w:drawing>
          <wp:inline distT="0" distB="0" distL="0" distR="0">
            <wp:extent cx="5619750" cy="668020"/>
            <wp:effectExtent l="0" t="0" r="0" b="1778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20384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1" w:line="571" w:lineRule="exact"/>
        <w:ind w:left="655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8"/>
          <w:position w:val="19"/>
          <w:sz w:val="31"/>
          <w:szCs w:val="31"/>
        </w:rPr>
        <w:t xml:space="preserve">6. </w:t>
      </w:r>
      <w:r>
        <w:rPr>
          <w:rFonts w:ascii="新宋体" w:hAnsi="新宋体" w:eastAsia="新宋体" w:cs="新宋体"/>
          <w:spacing w:val="-18"/>
          <w:position w:val="19"/>
          <w:sz w:val="31"/>
          <w:szCs w:val="31"/>
        </w:rPr>
        <w:t>请各位申报者注意审批状态，退回后根据退回意见进行修改</w:t>
      </w:r>
      <w:r>
        <w:rPr>
          <w:rFonts w:ascii="新宋体" w:hAnsi="新宋体" w:eastAsia="新宋体" w:cs="新宋体"/>
          <w:spacing w:val="-16"/>
          <w:position w:val="19"/>
          <w:sz w:val="31"/>
          <w:szCs w:val="31"/>
        </w:rPr>
        <w:t>，</w:t>
      </w:r>
    </w:p>
    <w:p>
      <w:pPr>
        <w:spacing w:before="2" w:line="224" w:lineRule="auto"/>
        <w:ind w:left="2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7"/>
          <w:sz w:val="31"/>
          <w:szCs w:val="31"/>
        </w:rPr>
        <w:t>然后再次提交。</w:t>
      </w:r>
    </w:p>
    <w:p>
      <w:pPr>
        <w:spacing w:before="100" w:line="1375" w:lineRule="exact"/>
        <w:textAlignment w:val="center"/>
      </w:pPr>
      <w:r>
        <w:drawing>
          <wp:inline distT="0" distB="0" distL="0" distR="0">
            <wp:extent cx="5619115" cy="873125"/>
            <wp:effectExtent l="0" t="0" r="635" b="3175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6" w:line="225" w:lineRule="auto"/>
        <w:ind w:left="65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6"/>
          <w:sz w:val="31"/>
          <w:szCs w:val="31"/>
        </w:rPr>
        <w:t>用</w:t>
      </w:r>
      <w:r>
        <w:rPr>
          <w:rFonts w:ascii="新宋体" w:hAnsi="新宋体" w:eastAsia="新宋体" w:cs="新宋体"/>
          <w:spacing w:val="-27"/>
          <w:sz w:val="31"/>
          <w:szCs w:val="31"/>
        </w:rPr>
        <w:t>户</w:t>
      </w:r>
      <w:r>
        <w:rPr>
          <w:rFonts w:ascii="新宋体" w:hAnsi="新宋体" w:eastAsia="新宋体" w:cs="新宋体"/>
          <w:spacing w:val="-23"/>
          <w:sz w:val="31"/>
          <w:szCs w:val="31"/>
        </w:rPr>
        <w:t xml:space="preserve">在申报过程中如遇到操作问题可联系王小兜： </w:t>
      </w:r>
      <w:r>
        <w:rPr>
          <w:rFonts w:ascii="Times New Roman" w:hAnsi="Times New Roman" w:eastAsia="Times New Roman" w:cs="Times New Roman"/>
          <w:spacing w:val="-23"/>
          <w:sz w:val="31"/>
          <w:szCs w:val="31"/>
        </w:rPr>
        <w:t>13861725074</w:t>
      </w:r>
      <w:r>
        <w:rPr>
          <w:rFonts w:ascii="新宋体" w:hAnsi="新宋体" w:eastAsia="新宋体" w:cs="新宋体"/>
          <w:spacing w:val="-23"/>
          <w:sz w:val="31"/>
          <w:szCs w:val="31"/>
        </w:rPr>
        <w:t>。</w:t>
      </w:r>
    </w:p>
    <w:p>
      <w:pPr>
        <w:sectPr>
          <w:footerReference r:id="rId9" w:type="default"/>
          <w:pgSz w:w="11907" w:h="16839"/>
          <w:pgMar w:top="400" w:right="1500" w:bottom="1632" w:left="1531" w:header="0" w:footer="1361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967105</wp:posOffset>
                </wp:positionH>
                <wp:positionV relativeFrom="page">
                  <wp:posOffset>8954770</wp:posOffset>
                </wp:positionV>
                <wp:extent cx="5610225" cy="9525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35" h="15">
                              <a:moveTo>
                                <a:pt x="7" y="7"/>
                              </a:moveTo>
                              <a:lnTo>
                                <a:pt x="8827" y="7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6.15pt;margin-top:705.1pt;height:0.75pt;width:441.75pt;mso-position-horizontal-relative:page;mso-position-vertical-relative:page;z-index:251660288;mso-width-relative:page;mso-height-relative:page;" filled="f" stroked="t" coordsize="8835,15" o:allowincell="f" o:gfxdata="UEsDBAoAAAAAAIdO4kAAAAAAAAAAAAAAAAAEAAAAZHJzL1BLAwQUAAAACACHTuJAre1x2dsAAAAO&#10;AQAADwAAAGRycy9kb3ducmV2LnhtbE2PwU7DMBBE70j8g7VI3KidlEIV4vQAQqBKSLgQ9erEJomI&#10;11HsNO3fs+UCt53d0eybfHN0PTvYMXQeJSQLAcxi7U2HjYTPj+ebNbAQNRrde7QSTjbApri8yHVm&#10;/IzKHnaxYRSCIdMS2hiHjPNQt9bpsPCDRbp9+dHpSHJsuBn1TOGu56kQd9zpDulDqwf72Nr6ezc5&#10;Ce8n9cbn/mUqqyf1ui+brVLlVsrrq0Q8AIv2GP/McMYndCiIqfITmsB60qt0SVYabhORAjtbxHJF&#10;darfXXIPvMj5/xrFD1BLAwQUAAAACACHTuJAR+C9LjQCAACLBAAADgAAAGRycy9lMm9Eb2MueG1s&#10;rVTNjtMwEL4j8Q6W7zRtUHdL1HQPlOWCYKVdHsC1ndiS/2S7TXvnzp0j4iXQCp6GRTwGYyf92eXS&#10;AzkkY8/4m++b8WR+tdUKbbgP0poaT0ZjjLihlknT1vjj3fWLGUYhEsOIsobXeMcDvlo8fzbvXMVL&#10;K6xi3CMAMaHqXI1FjK4qikAF1ySMrOMGnI31mkRY+rZgnnSArlVRjscXRWc9c95SHgLsLnsnHhD9&#10;OYC2aSTlS0vXmpvYo3quSARJQUgX8CKzbRpO44emCTwiVWNQGvMbkoC9Su9iMSdV64kTkg4UyDkU&#10;nmjSRBpIeoBakkjQ2st/oLSk3gbbxBG1uuiF5IqAisn4SW1uBXE8a4FSB3coevh/sPT95sYjyWpc&#10;YmSIhob/ur///enzw7cvf35+f/jxFZWpSJ0LFcTeuhs/rAKYSfG28Tp9QQva5sLuDoXl24gobE4v&#10;JuOynGJEwfdqChaAFMezdB3iW24zDtm8C7FvC9tbROwtujV705GYtlPuZKKuxrPZS0gi4FpPcze0&#10;3fA7myNiIneJERC4HLIfvcqcRs1m5ePA3g18U55M/JAbNk/JG3stlcrslUmMslhECQyKNwwKoB3U&#10;Opg28wtWSZZOJIrBt6vXyqMNSXc1PwPRR2HOh7gkQfRx2ZXCSCU4YW8MQ3HnoIsGhhcnBppDWsVh&#10;1pOVIyOR6pxIEKcM6E3N79udrJVlO7gza+dlK2CgJpll8sAdzdUZ5ikNwek6Ix3/IY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e1x2dsAAAAOAQAADwAAAAAAAAABACAAAAAiAAAAZHJzL2Rvd25y&#10;ZXYueG1sUEsBAhQAFAAAAAgAh07iQEfgvS40AgAAiwQAAA4AAAAAAAAAAQAgAAAAKgEAAGRycy9l&#10;Mm9Eb2MueG1sUEsFBgAAAAAGAAYAWQEAANAFAAAAAA==&#10;" path="m7,7l8827,7e">
                <v:fill on="f" focussize="0,0"/>
                <v:stroke color="#000000" miterlimit="10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967105</wp:posOffset>
                </wp:positionH>
                <wp:positionV relativeFrom="page">
                  <wp:posOffset>9318625</wp:posOffset>
                </wp:positionV>
                <wp:extent cx="5610225" cy="952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35" h="15">
                              <a:moveTo>
                                <a:pt x="7" y="7"/>
                              </a:moveTo>
                              <a:lnTo>
                                <a:pt x="8827" y="7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6.15pt;margin-top:733.75pt;height:0.75pt;width:441.75pt;mso-position-horizontal-relative:page;mso-position-vertical-relative:page;z-index:251659264;mso-width-relative:page;mso-height-relative:page;" filled="f" stroked="t" coordsize="8835,15" o:allowincell="f" o:gfxdata="UEsDBAoAAAAAAIdO4kAAAAAAAAAAAAAAAAAEAAAAZHJzL1BLAwQUAAAACACHTuJA4Qh1WtwAAAAO&#10;AQAADwAAAGRycy9kb3ducmV2LnhtbE2PwU7DMBBE70j8g7VI3KjdlpQS4vQAQqBKSLg04uokJomw&#10;11HsNO3fs+UCt53d0eybbHN0lh3MEDqPEuYzAcxg5esOGwn7j+ebNbAQNdbaejQSTibAJr+8yHRa&#10;+wmVOexiwygEQ6oltDH2Keehao3TYeZ7g3T78oPTkeTQ8HrQE4U7yxdCrLjTHdKHVvfmsTXV9250&#10;Et5P6o1P9mUsyif1+lk0W6WKrZTXV3PxACyaY/wzwxmf0CEnptKPWAdmSSeLJVlpuF3dJcDOFrFM&#10;qE75u7sXwPOM/6+R/wBQSwMEFAAAAAgAh07iQPxYEpQzAgAAiwQAAA4AAABkcnMvZTJvRG9jLnht&#10;bK1US44TMRDdI3EHy3vSSVBmQpTOLAjDBsFIMxygYru7Lfkn20kne/bsWSIugUZwGgZxDMruzmeG&#10;TRZk0Sm7ql+9V5+eX221Ihvhg7SmpKPBkBJhmOXS1CX9eHf9YkpJiGA4KGtESXci0KvF82fz1s3E&#10;2DZWceEJgpgwa11JmxjdrCgCa4SGMLBOGHRW1muIePR1wT20iK5VMR4OL4rWeu68ZSIEvF12Ttoj&#10;+nMAbVVJJpaWrbUwsUP1QkFESaGRLtBFZltVgsUPVRVEJKqkqDTmJyZBe5WexWIOs9qDayTrKcA5&#10;FJ5o0iANJj1ALSECWXv5D5SWzNtgqzhgVhedkFwRVDEaPqnNbQNOZC1Y6uAORQ//D5a939x4IjlO&#10;AiUGNDb81/3970+fH759+fPz+8OPr2SUitS6MMPYW3fj+1NAMyneVl6nf9RCtrmwu0NhxTYShpeT&#10;i9FwPJ5QwtD3aoIWghTHd9k6xLfCZhzYvAuxawvfW9DsLbY1e9NBTNcpdzJJW9Lp9CUmaVDMJHdD&#10;2424szkiJnKXlCCByz770avMadR0On4c2LmRb8qTiR9y4+UpeWOvpVKZvTKJURZLGOCieMOxANph&#10;rYOpM79gleTpjUQx+Hr1WnmygTSr+dcTfRTmfIhLCE0Xl10pDGaNAP7GcBJ3DrtocHlpYqAFplUC&#10;dz1ZOTKCVOdEojhlUG9qftfuZK0s3+HMrJ2XdYMLlecjx+CM5ur0+5SW4PSckY7fkM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Qh1WtwAAAAOAQAADwAAAAAAAAABACAAAAAiAAAAZHJzL2Rvd25y&#10;ZXYueG1sUEsBAhQAFAAAAAgAh07iQPxYEpQzAgAAiwQAAA4AAAAAAAAAAQAgAAAAKwEAAGRycy9l&#10;Mm9Eb2MueG1sUEsFBgAAAAAGAAYAWQEAANAFAAAAAA==&#10;" path="m7,7l8827,7e">
                <v:fill on="f" focussize="0,0"/>
                <v:stroke color="#000000" miterlimit="10" endcap="round"/>
                <v:imagedata o:title=""/>
                <o:lock v:ext="edit"/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" w:lineRule="exact"/>
      </w:pPr>
    </w:p>
    <w:p>
      <w:pPr>
        <w:sectPr>
          <w:footerReference r:id="rId10" w:type="default"/>
          <w:pgSz w:w="11907" w:h="16839"/>
          <w:pgMar w:top="400" w:right="1547" w:bottom="400" w:left="1523" w:header="0" w:footer="0" w:gutter="0"/>
          <w:cols w:equalWidth="0" w:num="1">
            <w:col w:w="8835"/>
          </w:cols>
        </w:sectPr>
      </w:pPr>
    </w:p>
    <w:p>
      <w:pPr>
        <w:spacing w:before="56" w:line="185" w:lineRule="auto"/>
        <w:ind w:left="32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sz w:val="28"/>
          <w:szCs w:val="28"/>
        </w:rPr>
        <w:t>常州</w:t>
      </w:r>
      <w:r>
        <w:rPr>
          <w:rFonts w:ascii="新宋体" w:hAnsi="新宋体" w:eastAsia="新宋体" w:cs="新宋体"/>
          <w:spacing w:val="-3"/>
          <w:sz w:val="28"/>
          <w:szCs w:val="28"/>
        </w:rPr>
        <w:t>市科学技术协会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2023 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 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17 </w:t>
      </w:r>
      <w:r>
        <w:rPr>
          <w:rFonts w:ascii="新宋体" w:hAnsi="新宋体" w:eastAsia="新宋体" w:cs="新宋体"/>
          <w:spacing w:val="-7"/>
          <w:sz w:val="28"/>
          <w:szCs w:val="28"/>
        </w:rPr>
        <w:t>日印发</w:t>
      </w:r>
    </w:p>
    <w:p>
      <w:pPr>
        <w:sectPr>
          <w:type w:val="continuous"/>
          <w:pgSz w:w="11907" w:h="16839"/>
          <w:pgMar w:top="400" w:right="1547" w:bottom="400" w:left="1523" w:header="0" w:footer="0" w:gutter="0"/>
          <w:cols w:equalWidth="0" w:num="2">
            <w:col w:w="5654" w:space="100"/>
            <w:col w:w="3082"/>
          </w:cols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1" w:line="189" w:lineRule="exact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position w:val="-4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position w:val="-4"/>
          <w:sz w:val="28"/>
          <w:szCs w:val="28"/>
        </w:rPr>
        <w:t xml:space="preserve">14  </w:t>
      </w:r>
      <w:r>
        <w:rPr>
          <w:rFonts w:ascii="宋体" w:hAnsi="宋体" w:eastAsia="宋体" w:cs="宋体"/>
          <w:position w:val="-4"/>
          <w:sz w:val="28"/>
          <w:szCs w:val="28"/>
        </w:rPr>
        <w:t>—</w:t>
      </w:r>
    </w:p>
    <w:p>
      <w:bookmarkStart w:id="0" w:name="_GoBack"/>
      <w:bookmarkEnd w:id="0"/>
    </w:p>
    <w:sectPr>
      <w:type w:val="continuous"/>
      <w:pgSz w:w="11907" w:h="16839"/>
      <w:pgMar w:top="400" w:right="1547" w:bottom="400" w:left="1523" w:header="0" w:footer="0" w:gutter="0"/>
      <w:cols w:equalWidth="0" w:num="1">
        <w:col w:w="88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right="22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9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10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right="23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1  </w:t>
    </w:r>
    <w:r>
      <w:rPr>
        <w:rFonts w:ascii="宋体" w:hAnsi="宋体" w:eastAsia="宋体" w:cs="宋体"/>
        <w:spacing w:val="-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12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right="22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13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7D104D7B"/>
    <w:rsid w:val="7D1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2023-02-20T05:18:00Z</dcterms:created>
  <dc:creator>Lu.</dc:creator>
  <cp:lastModifiedBy>Lu.</cp:lastModifiedBy>
  <dcterms:modified xsi:type="dcterms:W3CDTF">2023-02-20T05:18:41Z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A71CCBD7244145C89D30FA03B11A009A</vt:lpwstr>
  </property>
</Properties>
</file>