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18" w:rsidRPr="00C6305B" w:rsidRDefault="00303618" w:rsidP="00C6305B"/>
    <w:p w:rsidR="00303618" w:rsidRDefault="00303618" w:rsidP="00C6305B"/>
    <w:p w:rsidR="00C6305B" w:rsidRDefault="00C6305B" w:rsidP="00C6305B"/>
    <w:p w:rsidR="00C6305B" w:rsidRDefault="00C6305B" w:rsidP="00C6305B"/>
    <w:p w:rsidR="00C6305B" w:rsidRDefault="00C6305B" w:rsidP="00C6305B"/>
    <w:p w:rsidR="00C6305B" w:rsidRPr="00C6305B" w:rsidRDefault="00C6305B" w:rsidP="00C6305B"/>
    <w:p w:rsidR="00303618" w:rsidRDefault="005629E6">
      <w:pPr>
        <w:pStyle w:val="a3"/>
        <w:tabs>
          <w:tab w:val="left" w:pos="7515"/>
        </w:tabs>
        <w:spacing w:before="120" w:line="600" w:lineRule="exact"/>
        <w:jc w:val="center"/>
        <w:rPr>
          <w:rFonts w:ascii="Times New Roman" w:hAnsi="Times New Roman" w:cs="Times New Roman"/>
          <w:szCs w:val="32"/>
        </w:rPr>
      </w:pPr>
      <w:r>
        <w:rPr>
          <w:rFonts w:ascii="Times New Roman" w:hAnsi="Times New Roman" w:cs="Times New Roman"/>
          <w:szCs w:val="32"/>
        </w:rPr>
        <w:t>常科协〔</w:t>
      </w:r>
      <w:r>
        <w:rPr>
          <w:rFonts w:ascii="Times New Roman" w:hAnsi="Times New Roman" w:cs="Times New Roman"/>
          <w:szCs w:val="32"/>
        </w:rPr>
        <w:t>201</w:t>
      </w:r>
      <w:r>
        <w:rPr>
          <w:rFonts w:ascii="Times New Roman" w:hAnsi="Times New Roman" w:cs="Times New Roman" w:hint="eastAsia"/>
          <w:szCs w:val="32"/>
        </w:rPr>
        <w:t>9</w:t>
      </w:r>
      <w:r>
        <w:rPr>
          <w:rFonts w:ascii="Times New Roman" w:hAnsi="Times New Roman" w:cs="Times New Roman"/>
          <w:szCs w:val="32"/>
        </w:rPr>
        <w:t>〕</w:t>
      </w:r>
      <w:r>
        <w:rPr>
          <w:rFonts w:ascii="Times New Roman" w:hAnsi="Times New Roman" w:cs="Times New Roman" w:hint="eastAsia"/>
          <w:szCs w:val="32"/>
        </w:rPr>
        <w:t>46</w:t>
      </w:r>
      <w:r>
        <w:rPr>
          <w:rFonts w:ascii="Times New Roman" w:hAnsi="Times New Roman" w:cs="Times New Roman"/>
          <w:szCs w:val="32"/>
        </w:rPr>
        <w:t>号</w:t>
      </w:r>
    </w:p>
    <w:p w:rsidR="00303618" w:rsidRDefault="00303618">
      <w:pPr>
        <w:adjustRightInd w:val="0"/>
        <w:snapToGrid w:val="0"/>
        <w:spacing w:line="600" w:lineRule="exact"/>
        <w:jc w:val="center"/>
        <w:rPr>
          <w:rFonts w:ascii="方正小标宋简体" w:eastAsia="方正小标宋简体" w:hAnsi="华文中宋"/>
          <w:snapToGrid w:val="0"/>
          <w:color w:val="000000"/>
          <w:kern w:val="0"/>
          <w:sz w:val="44"/>
          <w:szCs w:val="44"/>
        </w:rPr>
      </w:pPr>
    </w:p>
    <w:p w:rsidR="00C6305B" w:rsidRDefault="00C6305B">
      <w:pPr>
        <w:adjustRightInd w:val="0"/>
        <w:snapToGrid w:val="0"/>
        <w:spacing w:line="600" w:lineRule="exact"/>
        <w:jc w:val="center"/>
        <w:rPr>
          <w:rFonts w:ascii="方正小标宋简体" w:eastAsia="方正小标宋简体" w:hAnsi="华文中宋"/>
          <w:snapToGrid w:val="0"/>
          <w:color w:val="000000"/>
          <w:kern w:val="0"/>
          <w:sz w:val="44"/>
          <w:szCs w:val="44"/>
        </w:rPr>
      </w:pPr>
    </w:p>
    <w:p w:rsidR="00303618" w:rsidRPr="00C6305B" w:rsidRDefault="005629E6">
      <w:pPr>
        <w:pStyle w:val="a7"/>
        <w:spacing w:line="600" w:lineRule="exact"/>
        <w:rPr>
          <w:rFonts w:ascii="方正大标宋简体" w:eastAsia="方正大标宋简体" w:hAnsi="Times New Roman"/>
          <w:b w:val="0"/>
          <w:w w:val="90"/>
          <w:sz w:val="44"/>
          <w:szCs w:val="44"/>
        </w:rPr>
      </w:pPr>
      <w:r w:rsidRPr="00C6305B">
        <w:rPr>
          <w:rFonts w:ascii="方正小标宋简体" w:eastAsia="方正小标宋简体" w:hAnsi="华文中宋" w:hint="eastAsia"/>
          <w:b w:val="0"/>
          <w:bCs w:val="0"/>
          <w:snapToGrid w:val="0"/>
          <w:color w:val="000000"/>
          <w:w w:val="90"/>
          <w:kern w:val="0"/>
          <w:sz w:val="44"/>
          <w:szCs w:val="44"/>
        </w:rPr>
        <w:t>关于命名2019年常州市科普惠农服务站的通知</w:t>
      </w:r>
    </w:p>
    <w:p w:rsidR="00303618" w:rsidRDefault="00303618">
      <w:pPr>
        <w:adjustRightInd w:val="0"/>
        <w:snapToGrid w:val="0"/>
        <w:spacing w:line="600" w:lineRule="exact"/>
        <w:ind w:firstLine="641"/>
        <w:rPr>
          <w:szCs w:val="32"/>
        </w:rPr>
      </w:pPr>
    </w:p>
    <w:p w:rsidR="00303618" w:rsidRDefault="005629E6">
      <w:pPr>
        <w:adjustRightInd w:val="0"/>
        <w:snapToGrid w:val="0"/>
        <w:spacing w:line="600" w:lineRule="exact"/>
        <w:rPr>
          <w:szCs w:val="32"/>
        </w:rPr>
      </w:pPr>
      <w:r>
        <w:rPr>
          <w:rFonts w:hint="eastAsia"/>
          <w:szCs w:val="32"/>
        </w:rPr>
        <w:t>各辖市、区科协，各有关单位：</w:t>
      </w:r>
    </w:p>
    <w:p w:rsidR="00303618" w:rsidRDefault="005629E6">
      <w:pPr>
        <w:adjustRightInd w:val="0"/>
        <w:snapToGrid w:val="0"/>
        <w:spacing w:line="600" w:lineRule="exact"/>
        <w:ind w:firstLineChars="200" w:firstLine="632"/>
        <w:jc w:val="left"/>
        <w:rPr>
          <w:szCs w:val="32"/>
        </w:rPr>
      </w:pPr>
      <w:r>
        <w:rPr>
          <w:rFonts w:hint="eastAsia"/>
          <w:szCs w:val="32"/>
        </w:rPr>
        <w:t>为深入贯彻落实党的十九大和中央农村工作会议精神，进一步加强农村基层科普阵地建设，完善科普惠农服务体系，提高农民群众科学素质，推进农业科技兴农行动，以高质量发展推动常州乡村振兴战略的实施走在全国全省前列，根据常州市科协《关于申报</w:t>
      </w:r>
      <w:r>
        <w:rPr>
          <w:rFonts w:hint="eastAsia"/>
          <w:szCs w:val="32"/>
        </w:rPr>
        <w:t>2019</w:t>
      </w:r>
      <w:r>
        <w:rPr>
          <w:rFonts w:hint="eastAsia"/>
          <w:szCs w:val="32"/>
        </w:rPr>
        <w:t>年常州市科普惠农服务站的通知》（常科协〔</w:t>
      </w:r>
      <w:r>
        <w:rPr>
          <w:rFonts w:hint="eastAsia"/>
          <w:szCs w:val="32"/>
        </w:rPr>
        <w:t>2019</w:t>
      </w:r>
      <w:r>
        <w:rPr>
          <w:rFonts w:hint="eastAsia"/>
          <w:szCs w:val="32"/>
        </w:rPr>
        <w:t>〕</w:t>
      </w:r>
      <w:r>
        <w:rPr>
          <w:rFonts w:hint="eastAsia"/>
          <w:szCs w:val="32"/>
        </w:rPr>
        <w:t>26</w:t>
      </w:r>
      <w:r>
        <w:rPr>
          <w:rFonts w:hint="eastAsia"/>
          <w:szCs w:val="32"/>
        </w:rPr>
        <w:t>号）要求，经基层申报、各辖市区科协推荐、市科协组织专家评审、市科协党组会议审议并向社会公示等程序，现命名溧阳市天目湖玉枝特种茶果园艺场等</w:t>
      </w:r>
      <w:r>
        <w:rPr>
          <w:rFonts w:hint="eastAsia"/>
          <w:szCs w:val="32"/>
        </w:rPr>
        <w:t>10</w:t>
      </w:r>
      <w:r>
        <w:rPr>
          <w:rFonts w:hint="eastAsia"/>
          <w:szCs w:val="32"/>
        </w:rPr>
        <w:t>家单位为“</w:t>
      </w:r>
      <w:r>
        <w:rPr>
          <w:rFonts w:hint="eastAsia"/>
          <w:szCs w:val="32"/>
        </w:rPr>
        <w:t>2019</w:t>
      </w:r>
      <w:r>
        <w:rPr>
          <w:rFonts w:hint="eastAsia"/>
          <w:szCs w:val="32"/>
        </w:rPr>
        <w:t>年常州市科普惠农服务站”。</w:t>
      </w:r>
    </w:p>
    <w:p w:rsidR="00303618" w:rsidRDefault="005629E6">
      <w:pPr>
        <w:adjustRightInd w:val="0"/>
        <w:snapToGrid w:val="0"/>
        <w:spacing w:line="600" w:lineRule="exact"/>
        <w:ind w:firstLineChars="200" w:firstLine="632"/>
        <w:jc w:val="left"/>
        <w:rPr>
          <w:szCs w:val="32"/>
        </w:rPr>
      </w:pPr>
      <w:r>
        <w:rPr>
          <w:rFonts w:hint="eastAsia"/>
          <w:szCs w:val="32"/>
        </w:rPr>
        <w:lastRenderedPageBreak/>
        <w:t>希望被命名的单位，进一步完善工作条件，努力提高科普惠农服务水平，充分发挥示范引领作用，带动农民增收致富等方面做出更大的贡献。各辖市、区科协要把加强科普惠农服务站建设作为实施乡村振兴战略的工作重点，加大指导和扶持力度，不断完善技术服务条件和手段，建立、健全管理服务工作制度，为常州“种好幸福树、建好明星城”贡献智慧和力量。</w:t>
      </w:r>
    </w:p>
    <w:p w:rsidR="00303618" w:rsidRDefault="00303618">
      <w:pPr>
        <w:adjustRightInd w:val="0"/>
        <w:snapToGrid w:val="0"/>
        <w:spacing w:line="600" w:lineRule="exact"/>
        <w:ind w:firstLineChars="200" w:firstLine="632"/>
        <w:jc w:val="left"/>
        <w:rPr>
          <w:szCs w:val="32"/>
        </w:rPr>
      </w:pPr>
    </w:p>
    <w:p w:rsidR="00303618" w:rsidRDefault="005629E6">
      <w:pPr>
        <w:adjustRightInd w:val="0"/>
        <w:snapToGrid w:val="0"/>
        <w:spacing w:line="600" w:lineRule="exact"/>
        <w:ind w:firstLineChars="200" w:firstLine="632"/>
        <w:jc w:val="left"/>
        <w:rPr>
          <w:szCs w:val="32"/>
        </w:rPr>
      </w:pPr>
      <w:r>
        <w:rPr>
          <w:rFonts w:hint="eastAsia"/>
          <w:szCs w:val="32"/>
        </w:rPr>
        <w:t>附件：</w:t>
      </w:r>
      <w:r>
        <w:rPr>
          <w:rFonts w:hint="eastAsia"/>
          <w:szCs w:val="32"/>
        </w:rPr>
        <w:t>2019</w:t>
      </w:r>
      <w:r>
        <w:rPr>
          <w:rFonts w:hint="eastAsia"/>
          <w:szCs w:val="32"/>
        </w:rPr>
        <w:t>年常州市科普惠农服务站名单</w:t>
      </w:r>
    </w:p>
    <w:p w:rsidR="00303618" w:rsidRDefault="00303618">
      <w:pPr>
        <w:adjustRightInd w:val="0"/>
        <w:snapToGrid w:val="0"/>
        <w:spacing w:line="600" w:lineRule="exact"/>
        <w:ind w:firstLineChars="200" w:firstLine="632"/>
        <w:jc w:val="left"/>
        <w:rPr>
          <w:szCs w:val="32"/>
        </w:rPr>
      </w:pPr>
    </w:p>
    <w:p w:rsidR="00303618" w:rsidRDefault="00303618">
      <w:pPr>
        <w:adjustRightInd w:val="0"/>
        <w:snapToGrid w:val="0"/>
        <w:spacing w:line="600" w:lineRule="exact"/>
        <w:ind w:firstLineChars="200" w:firstLine="632"/>
        <w:jc w:val="left"/>
        <w:rPr>
          <w:szCs w:val="32"/>
        </w:rPr>
      </w:pPr>
    </w:p>
    <w:p w:rsidR="00303618" w:rsidRDefault="00303618">
      <w:pPr>
        <w:adjustRightInd w:val="0"/>
        <w:snapToGrid w:val="0"/>
        <w:spacing w:line="600" w:lineRule="exact"/>
        <w:ind w:firstLineChars="200" w:firstLine="632"/>
        <w:jc w:val="left"/>
        <w:rPr>
          <w:szCs w:val="32"/>
        </w:rPr>
      </w:pPr>
    </w:p>
    <w:p w:rsidR="00303618" w:rsidRDefault="005629E6">
      <w:pPr>
        <w:adjustRightInd w:val="0"/>
        <w:snapToGrid w:val="0"/>
        <w:spacing w:line="600" w:lineRule="exact"/>
        <w:ind w:firstLineChars="200" w:firstLine="632"/>
        <w:jc w:val="left"/>
        <w:rPr>
          <w:szCs w:val="32"/>
        </w:rPr>
      </w:pPr>
      <w:r>
        <w:rPr>
          <w:rFonts w:hint="eastAsia"/>
          <w:szCs w:val="32"/>
        </w:rPr>
        <w:t xml:space="preserve">                           </w:t>
      </w:r>
      <w:r>
        <w:rPr>
          <w:rFonts w:hint="eastAsia"/>
          <w:szCs w:val="32"/>
        </w:rPr>
        <w:t>常州市科学技术协会</w:t>
      </w:r>
    </w:p>
    <w:p w:rsidR="00303618" w:rsidRPr="00C6305B" w:rsidRDefault="005629E6">
      <w:pPr>
        <w:adjustRightInd w:val="0"/>
        <w:snapToGrid w:val="0"/>
        <w:spacing w:line="600" w:lineRule="exact"/>
        <w:ind w:firstLineChars="200" w:firstLine="632"/>
        <w:jc w:val="left"/>
        <w:rPr>
          <w:rFonts w:ascii="仿宋_GB2312"/>
          <w:szCs w:val="32"/>
        </w:rPr>
      </w:pPr>
      <w:r>
        <w:rPr>
          <w:rFonts w:hint="eastAsia"/>
          <w:szCs w:val="32"/>
        </w:rPr>
        <w:t xml:space="preserve">                            </w:t>
      </w:r>
      <w:r w:rsidRPr="00C6305B">
        <w:rPr>
          <w:rFonts w:ascii="仿宋_GB2312" w:hint="eastAsia"/>
          <w:szCs w:val="32"/>
        </w:rPr>
        <w:t>2019年8月14日</w:t>
      </w:r>
    </w:p>
    <w:p w:rsidR="00303618" w:rsidRDefault="00303618">
      <w:pPr>
        <w:ind w:firstLineChars="200" w:firstLine="632"/>
        <w:rPr>
          <w:szCs w:val="32"/>
        </w:rPr>
      </w:pPr>
    </w:p>
    <w:p w:rsidR="00303618" w:rsidRDefault="00303618">
      <w:pPr>
        <w:ind w:firstLineChars="200" w:firstLine="632"/>
        <w:rPr>
          <w:szCs w:val="32"/>
        </w:rPr>
      </w:pPr>
    </w:p>
    <w:p w:rsidR="00303618" w:rsidRDefault="00303618">
      <w:pPr>
        <w:ind w:firstLineChars="200" w:firstLine="632"/>
        <w:rPr>
          <w:szCs w:val="32"/>
        </w:rPr>
      </w:pPr>
    </w:p>
    <w:p w:rsidR="00303618" w:rsidRDefault="00303618">
      <w:pPr>
        <w:ind w:firstLineChars="200" w:firstLine="632"/>
        <w:rPr>
          <w:szCs w:val="32"/>
        </w:rPr>
      </w:pPr>
    </w:p>
    <w:p w:rsidR="00303618" w:rsidRDefault="00303618">
      <w:pPr>
        <w:ind w:firstLineChars="200" w:firstLine="632"/>
        <w:rPr>
          <w:szCs w:val="32"/>
        </w:rPr>
      </w:pPr>
    </w:p>
    <w:p w:rsidR="00303618" w:rsidRDefault="00303618">
      <w:pPr>
        <w:ind w:firstLineChars="200" w:firstLine="632"/>
        <w:rPr>
          <w:szCs w:val="32"/>
        </w:rPr>
      </w:pPr>
    </w:p>
    <w:p w:rsidR="00303618" w:rsidRDefault="00303618">
      <w:pPr>
        <w:rPr>
          <w:szCs w:val="32"/>
        </w:rPr>
      </w:pPr>
    </w:p>
    <w:p w:rsidR="00303618" w:rsidRDefault="00303618">
      <w:pPr>
        <w:jc w:val="left"/>
        <w:rPr>
          <w:rFonts w:eastAsia="黑体"/>
          <w:szCs w:val="32"/>
        </w:rPr>
      </w:pPr>
    </w:p>
    <w:p w:rsidR="00303618" w:rsidRDefault="005629E6">
      <w:pPr>
        <w:jc w:val="left"/>
        <w:rPr>
          <w:szCs w:val="32"/>
        </w:rPr>
      </w:pPr>
      <w:bookmarkStart w:id="0" w:name="_GoBack"/>
      <w:bookmarkEnd w:id="0"/>
      <w:r>
        <w:rPr>
          <w:rFonts w:ascii="楷体" w:eastAsia="楷体" w:hAnsi="楷体" w:cs="楷体" w:hint="eastAsia"/>
          <w:szCs w:val="32"/>
        </w:rPr>
        <w:t>附件：</w:t>
      </w:r>
    </w:p>
    <w:p w:rsidR="00303618" w:rsidRPr="00C6305B" w:rsidRDefault="005629E6" w:rsidP="00C6305B">
      <w:pPr>
        <w:ind w:firstLineChars="200" w:firstLine="872"/>
        <w:jc w:val="center"/>
        <w:rPr>
          <w:rFonts w:ascii="方正小标宋简体" w:eastAsia="方正小标宋简体"/>
          <w:sz w:val="44"/>
          <w:szCs w:val="44"/>
        </w:rPr>
      </w:pPr>
      <w:r w:rsidRPr="00C6305B">
        <w:rPr>
          <w:rFonts w:ascii="方正小标宋简体" w:eastAsia="方正小标宋简体" w:hint="eastAsia"/>
          <w:sz w:val="44"/>
          <w:szCs w:val="44"/>
        </w:rPr>
        <w:t>2019年常州市科普惠农服务站名单</w:t>
      </w:r>
    </w:p>
    <w:p w:rsidR="00303618" w:rsidRDefault="005629E6">
      <w:pPr>
        <w:ind w:firstLineChars="200" w:firstLine="632"/>
        <w:jc w:val="center"/>
        <w:rPr>
          <w:rFonts w:ascii="楷体_GB2312" w:eastAsia="楷体_GB2312"/>
          <w:szCs w:val="32"/>
        </w:rPr>
      </w:pPr>
      <w:r>
        <w:rPr>
          <w:rFonts w:hint="eastAsia"/>
          <w:szCs w:val="32"/>
        </w:rPr>
        <w:t>（排名不分先后）</w:t>
      </w:r>
    </w:p>
    <w:p w:rsidR="00303618" w:rsidRDefault="00303618">
      <w:pPr>
        <w:rPr>
          <w:rFonts w:eastAsia="楷体_GB2312"/>
          <w:sz w:val="28"/>
          <w:szCs w:val="28"/>
        </w:rPr>
      </w:pP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1、溧阳市天目湖玉枝特种茶果园艺场</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2、溧阳市天目湖玉莲珍稀茶果场</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3、江苏京东农业股份有限公司</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4、常州市金坛区金城镇南瑶村村民委员会</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5、常州市金坛区福地春茶叶专业合作社</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6、常州市金种子农业服务专业合作社</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7、常州国伟农业科技有限公司</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8、常州市东南有机稻米种植专业合作社</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9、常州市明星水蛭科技有限公司</w:t>
      </w:r>
    </w:p>
    <w:p w:rsidR="00303618" w:rsidRPr="00C6305B" w:rsidRDefault="005629E6" w:rsidP="00C6305B">
      <w:pPr>
        <w:ind w:firstLineChars="200" w:firstLine="632"/>
        <w:rPr>
          <w:rFonts w:ascii="仿宋_GB2312" w:hAnsi="楷体" w:cs="楷体"/>
          <w:szCs w:val="32"/>
        </w:rPr>
      </w:pPr>
      <w:r w:rsidRPr="00C6305B">
        <w:rPr>
          <w:rFonts w:ascii="仿宋_GB2312" w:hAnsi="楷体" w:cs="楷体" w:hint="eastAsia"/>
          <w:szCs w:val="32"/>
        </w:rPr>
        <w:t>10、常州市佳农探趣科普体验有限公司</w:t>
      </w:r>
    </w:p>
    <w:p w:rsidR="00303618" w:rsidRDefault="00303618">
      <w:pPr>
        <w:spacing w:line="520" w:lineRule="exact"/>
        <w:ind w:firstLineChars="200" w:firstLine="552"/>
        <w:rPr>
          <w:rFonts w:ascii="楷体" w:eastAsia="楷体" w:hAnsi="楷体" w:cs="楷体"/>
          <w:sz w:val="28"/>
          <w:szCs w:val="28"/>
        </w:rPr>
      </w:pPr>
    </w:p>
    <w:p w:rsidR="00303618" w:rsidRDefault="00303618"/>
    <w:p w:rsidR="00C6305B" w:rsidRDefault="00C6305B"/>
    <w:p w:rsidR="00303618" w:rsidRDefault="00303618"/>
    <w:p w:rsidR="00303618" w:rsidRDefault="00303618"/>
    <w:p w:rsidR="00303618" w:rsidRDefault="00303618"/>
    <w:p w:rsidR="00303618" w:rsidRDefault="00825EC1">
      <w:pPr>
        <w:spacing w:line="500" w:lineRule="exact"/>
        <w:ind w:firstLine="210"/>
      </w:pPr>
      <w:r>
        <w:rPr>
          <w:noProof/>
        </w:rPr>
        <w:pict>
          <v:line id="_x0000_s1026" style="position:absolute;left:0;text-align:left;z-index:251659264" from="0,29.25pt" to="441pt,29.25pt" o:gfxdata="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PouMtMAAAAGAQAADwAAAAAAAAABACAAAAAiAAAAZHJzL2Rvd25yZXYu&#10;eG1sUEsBAhQAFAAAAAgAh07iQOccnVPHAQAAmgMAAA4AAAAAAAAAAQAgAAAAIgEAAGRycy9lMm9E&#10;b2MueG1sUEsFBgAAAAAGAAYAWQEAAFsFAAAAAA==&#10;"/>
        </w:pict>
      </w:r>
      <w:r w:rsidR="005629E6">
        <w:rPr>
          <w:rFonts w:hint="eastAsia"/>
          <w:sz w:val="28"/>
          <w:szCs w:val="28"/>
        </w:rPr>
        <w:t>常州市科学技术协会</w:t>
      </w:r>
      <w:r w:rsidRPr="00825EC1">
        <w:rPr>
          <w:noProof/>
          <w:sz w:val="28"/>
          <w:szCs w:val="28"/>
        </w:rPr>
        <w:pict>
          <v:line id="Line 18" o:spid="_x0000_s1027" style="position:absolute;left:0;text-align:left;z-index:251658240;mso-position-horizontal-relative:text;mso-position-vertical-relative:text" from="0,2pt" to="441pt,2pt" o:gfxdata="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9ohsPSAAAABAEAAA8AAAAAAAAAAQAgAAAAIgAAAGRycy9kb3ducmV2Lnht&#10;bFBLAQIUABQAAAAIAIdO4kChahJaxgEAAJoDAAAOAAAAAAAAAAEAIAAAACEBAABkcnMvZTJvRG9j&#10;LnhtbFBLBQYAAAAABgAGAFkBAABZBQAAAAA=&#10;"/>
        </w:pict>
      </w:r>
      <w:r w:rsidR="005629E6">
        <w:rPr>
          <w:rFonts w:hint="eastAsia"/>
          <w:sz w:val="28"/>
          <w:szCs w:val="28"/>
        </w:rPr>
        <w:t xml:space="preserve">                       </w:t>
      </w:r>
      <w:r w:rsidR="005629E6">
        <w:rPr>
          <w:sz w:val="28"/>
          <w:szCs w:val="28"/>
        </w:rPr>
        <w:t>201</w:t>
      </w:r>
      <w:r w:rsidR="005629E6">
        <w:rPr>
          <w:rFonts w:hint="eastAsia"/>
          <w:sz w:val="28"/>
          <w:szCs w:val="28"/>
        </w:rPr>
        <w:t>9</w:t>
      </w:r>
      <w:r w:rsidR="005629E6">
        <w:rPr>
          <w:sz w:val="28"/>
          <w:szCs w:val="28"/>
        </w:rPr>
        <w:t>年</w:t>
      </w:r>
      <w:r w:rsidR="005629E6">
        <w:rPr>
          <w:rFonts w:hint="eastAsia"/>
          <w:sz w:val="28"/>
          <w:szCs w:val="28"/>
        </w:rPr>
        <w:t>8</w:t>
      </w:r>
      <w:r w:rsidR="005629E6">
        <w:rPr>
          <w:sz w:val="28"/>
          <w:szCs w:val="28"/>
        </w:rPr>
        <w:t>月</w:t>
      </w:r>
      <w:r w:rsidR="005629E6">
        <w:rPr>
          <w:rFonts w:hint="eastAsia"/>
          <w:sz w:val="28"/>
          <w:szCs w:val="28"/>
        </w:rPr>
        <w:t>14</w:t>
      </w:r>
      <w:r w:rsidR="005629E6">
        <w:rPr>
          <w:rFonts w:hint="eastAsia"/>
          <w:sz w:val="28"/>
          <w:szCs w:val="28"/>
        </w:rPr>
        <w:t>日</w:t>
      </w:r>
      <w:r w:rsidR="005629E6">
        <w:rPr>
          <w:sz w:val="28"/>
          <w:szCs w:val="28"/>
        </w:rPr>
        <w:t>印发</w:t>
      </w:r>
    </w:p>
    <w:sectPr w:rsidR="00303618" w:rsidSect="00825EC1">
      <w:footerReference w:type="even" r:id="rId7"/>
      <w:footerReference w:type="default" r:id="rId8"/>
      <w:pgSz w:w="11906" w:h="16838"/>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E4" w:rsidRDefault="004531E4">
      <w:r>
        <w:separator/>
      </w:r>
    </w:p>
  </w:endnote>
  <w:endnote w:type="continuationSeparator" w:id="0">
    <w:p w:rsidR="004531E4" w:rsidRDefault="00453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小标宋">
    <w:altName w:val="Arial Unicode MS"/>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18" w:rsidRDefault="00825EC1">
    <w:pPr>
      <w:pStyle w:val="a4"/>
      <w:framePr w:wrap="around" w:vAnchor="text" w:hAnchor="margin" w:xAlign="center" w:y="2"/>
      <w:rPr>
        <w:rStyle w:val="a8"/>
      </w:rPr>
    </w:pPr>
    <w:r>
      <w:fldChar w:fldCharType="begin"/>
    </w:r>
    <w:r w:rsidR="005629E6">
      <w:rPr>
        <w:rStyle w:val="a8"/>
      </w:rPr>
      <w:instrText xml:space="preserve">PAGE  </w:instrText>
    </w:r>
    <w:r>
      <w:fldChar w:fldCharType="separate"/>
    </w:r>
    <w:r w:rsidR="005629E6">
      <w:rPr>
        <w:rStyle w:val="a8"/>
      </w:rPr>
      <w:t>1</w:t>
    </w:r>
    <w:r>
      <w:fldChar w:fldCharType="end"/>
    </w:r>
  </w:p>
  <w:p w:rsidR="00303618" w:rsidRDefault="003036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18" w:rsidRDefault="00825EC1">
    <w:pPr>
      <w:pStyle w:val="a4"/>
    </w:pPr>
    <w:r>
      <w:rPr>
        <w:noProof/>
      </w:rPr>
      <w:pict>
        <v:shapetype id="_x0000_t202" coordsize="21600,21600" o:spt="202" path="m,l,21600r21600,l21600,xe">
          <v:stroke joinstyle="miter"/>
          <v:path gradientshapeok="t" o:connecttype="rect"/>
        </v:shapetype>
        <v:shape id="文本框5" o:spid="_x0000_s4097" type="#_x0000_t202" style="position:absolute;margin-left:196.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AOpZ3uvgEAAF8DAAAOAAAAAAAAAAAAAAAAAC4CAABkcnMvZTJv&#10;RG9jLnhtbFBLAQItABQABgAIAAAAIQAMSvDu1gAAAAUBAAAPAAAAAAAAAAAAAAAAABgEAABkcnMv&#10;ZG93bnJldi54bWxQSwUGAAAAAAQABADzAAAAGwUAAAAA&#10;" filled="f" stroked="f">
          <v:textbox style="mso-fit-shape-to-text:t" inset="0,0,0,0">
            <w:txbxContent>
              <w:p w:rsidR="00303618" w:rsidRDefault="005629E6">
                <w:pPr>
                  <w:pStyle w:val="a4"/>
                  <w:jc w:val="center"/>
                  <w:rPr>
                    <w:rStyle w:val="a8"/>
                    <w:sz w:val="28"/>
                  </w:rPr>
                </w:pPr>
                <w:r>
                  <w:rPr>
                    <w:rStyle w:val="a8"/>
                    <w:rFonts w:hint="eastAsia"/>
                    <w:sz w:val="28"/>
                  </w:rPr>
                  <w:t>－</w:t>
                </w:r>
                <w:r w:rsidR="00825EC1">
                  <w:rPr>
                    <w:sz w:val="28"/>
                  </w:rPr>
                  <w:fldChar w:fldCharType="begin"/>
                </w:r>
                <w:r>
                  <w:rPr>
                    <w:rStyle w:val="a8"/>
                    <w:sz w:val="28"/>
                  </w:rPr>
                  <w:instrText xml:space="preserve">PAGE  </w:instrText>
                </w:r>
                <w:r w:rsidR="00825EC1">
                  <w:rPr>
                    <w:sz w:val="28"/>
                  </w:rPr>
                  <w:fldChar w:fldCharType="separate"/>
                </w:r>
                <w:r w:rsidR="004531E4">
                  <w:rPr>
                    <w:rStyle w:val="a8"/>
                    <w:noProof/>
                    <w:sz w:val="28"/>
                  </w:rPr>
                  <w:t>1</w:t>
                </w:r>
                <w:r w:rsidR="00825EC1">
                  <w:rPr>
                    <w:sz w:val="28"/>
                  </w:rPr>
                  <w:fldChar w:fldCharType="end"/>
                </w:r>
                <w:r>
                  <w:rPr>
                    <w:rStyle w:val="a8"/>
                    <w:rFonts w:hint="eastAsia"/>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E4" w:rsidRDefault="004531E4">
      <w:r>
        <w:separator/>
      </w:r>
    </w:p>
  </w:footnote>
  <w:footnote w:type="continuationSeparator" w:id="0">
    <w:p w:rsidR="004531E4" w:rsidRDefault="00453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DD0F91"/>
    <w:rsid w:val="002B2AAB"/>
    <w:rsid w:val="00303618"/>
    <w:rsid w:val="00350C2F"/>
    <w:rsid w:val="004531E4"/>
    <w:rsid w:val="005629E6"/>
    <w:rsid w:val="00825EC1"/>
    <w:rsid w:val="00C6305B"/>
    <w:rsid w:val="00D27FB9"/>
    <w:rsid w:val="00FE1057"/>
    <w:rsid w:val="0251774A"/>
    <w:rsid w:val="05F2628B"/>
    <w:rsid w:val="0862655B"/>
    <w:rsid w:val="0C3920B6"/>
    <w:rsid w:val="0EDC3529"/>
    <w:rsid w:val="0F392CDD"/>
    <w:rsid w:val="169A75E8"/>
    <w:rsid w:val="17401AB3"/>
    <w:rsid w:val="1957706A"/>
    <w:rsid w:val="199F4853"/>
    <w:rsid w:val="1FFC19F5"/>
    <w:rsid w:val="20990942"/>
    <w:rsid w:val="2407503B"/>
    <w:rsid w:val="24FE3FBB"/>
    <w:rsid w:val="267D2C9C"/>
    <w:rsid w:val="2685245C"/>
    <w:rsid w:val="28E663D9"/>
    <w:rsid w:val="2A720D86"/>
    <w:rsid w:val="2D114426"/>
    <w:rsid w:val="2F872980"/>
    <w:rsid w:val="31C967BF"/>
    <w:rsid w:val="323D4594"/>
    <w:rsid w:val="34AD2DD9"/>
    <w:rsid w:val="354A6EAB"/>
    <w:rsid w:val="3620424B"/>
    <w:rsid w:val="368E666B"/>
    <w:rsid w:val="382E79B3"/>
    <w:rsid w:val="39C80F97"/>
    <w:rsid w:val="3A6C6BAE"/>
    <w:rsid w:val="3D8C39E8"/>
    <w:rsid w:val="40DC1312"/>
    <w:rsid w:val="41991B09"/>
    <w:rsid w:val="425919C5"/>
    <w:rsid w:val="44A06E54"/>
    <w:rsid w:val="450C42BF"/>
    <w:rsid w:val="47832E94"/>
    <w:rsid w:val="4A4B6305"/>
    <w:rsid w:val="4BA77C47"/>
    <w:rsid w:val="4CC76649"/>
    <w:rsid w:val="4CCE7152"/>
    <w:rsid w:val="4DE502DE"/>
    <w:rsid w:val="54AD5C6D"/>
    <w:rsid w:val="58CD7A6C"/>
    <w:rsid w:val="5E674C4F"/>
    <w:rsid w:val="60C26B55"/>
    <w:rsid w:val="61E838F4"/>
    <w:rsid w:val="68390344"/>
    <w:rsid w:val="6B800805"/>
    <w:rsid w:val="6CD11D6C"/>
    <w:rsid w:val="781B28CB"/>
    <w:rsid w:val="784344EC"/>
    <w:rsid w:val="7CED036F"/>
    <w:rsid w:val="7CFF3D08"/>
    <w:rsid w:val="7D883896"/>
    <w:rsid w:val="7E8C2943"/>
    <w:rsid w:val="7F822390"/>
    <w:rsid w:val="7FDD0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EC1"/>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25EC1"/>
    <w:rPr>
      <w:rFonts w:ascii="宋体" w:hAnsi="Courier New" w:cs="Courier New"/>
      <w:szCs w:val="21"/>
    </w:rPr>
  </w:style>
  <w:style w:type="paragraph" w:styleId="a4">
    <w:name w:val="footer"/>
    <w:basedOn w:val="a"/>
    <w:qFormat/>
    <w:rsid w:val="00825EC1"/>
    <w:pPr>
      <w:tabs>
        <w:tab w:val="center" w:pos="4153"/>
        <w:tab w:val="right" w:pos="8306"/>
      </w:tabs>
      <w:snapToGrid w:val="0"/>
      <w:jc w:val="left"/>
    </w:pPr>
    <w:rPr>
      <w:sz w:val="18"/>
    </w:rPr>
  </w:style>
  <w:style w:type="paragraph" w:styleId="a5">
    <w:name w:val="header"/>
    <w:basedOn w:val="a"/>
    <w:link w:val="Char"/>
    <w:qFormat/>
    <w:rsid w:val="00825EC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25EC1"/>
    <w:pPr>
      <w:spacing w:beforeAutospacing="1" w:afterAutospacing="1"/>
      <w:jc w:val="left"/>
    </w:pPr>
    <w:rPr>
      <w:rFonts w:cs="Times New Roman"/>
      <w:kern w:val="0"/>
      <w:sz w:val="24"/>
    </w:rPr>
  </w:style>
  <w:style w:type="paragraph" w:styleId="a7">
    <w:name w:val="Title"/>
    <w:basedOn w:val="a"/>
    <w:next w:val="a"/>
    <w:qFormat/>
    <w:rsid w:val="00825EC1"/>
    <w:pPr>
      <w:jc w:val="center"/>
      <w:outlineLvl w:val="0"/>
    </w:pPr>
    <w:rPr>
      <w:rFonts w:ascii="Cambria" w:eastAsia="小标宋" w:hAnsi="Cambria"/>
      <w:b/>
      <w:bCs/>
      <w:sz w:val="36"/>
      <w:szCs w:val="32"/>
    </w:rPr>
  </w:style>
  <w:style w:type="character" w:styleId="a8">
    <w:name w:val="page number"/>
    <w:basedOn w:val="a0"/>
    <w:qFormat/>
    <w:rsid w:val="00825EC1"/>
  </w:style>
  <w:style w:type="character" w:customStyle="1" w:styleId="Char">
    <w:name w:val="页眉 Char"/>
    <w:basedOn w:val="a0"/>
    <w:link w:val="a5"/>
    <w:qFormat/>
    <w:rsid w:val="00825EC1"/>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qFormat/>
    <w:pPr>
      <w:jc w:val="center"/>
      <w:outlineLvl w:val="0"/>
    </w:pPr>
    <w:rPr>
      <w:rFonts w:ascii="Cambria" w:eastAsia="小标宋" w:hAnsi="Cambria"/>
      <w:b/>
      <w:bCs/>
      <w:sz w:val="36"/>
      <w:szCs w:val="32"/>
    </w:rPr>
  </w:style>
  <w:style w:type="character" w:styleId="a8">
    <w:name w:val="page number"/>
    <w:basedOn w:val="a0"/>
    <w:qFormat/>
  </w:style>
  <w:style w:type="character" w:customStyle="1" w:styleId="Char">
    <w:name w:val="页眉 Char"/>
    <w:basedOn w:val="a0"/>
    <w:link w:val="a5"/>
    <w:qFormat/>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李妍</cp:lastModifiedBy>
  <cp:revision>2</cp:revision>
  <cp:lastPrinted>2019-08-13T03:20:00Z</cp:lastPrinted>
  <dcterms:created xsi:type="dcterms:W3CDTF">2019-08-14T06:57:00Z</dcterms:created>
  <dcterms:modified xsi:type="dcterms:W3CDTF">2019-08-14T06:57:00Z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