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DB4" w:rsidRDefault="003A5DB4">
      <w:pPr>
        <w:spacing w:line="560" w:lineRule="exact"/>
        <w:ind w:firstLineChars="200" w:firstLine="643"/>
        <w:jc w:val="center"/>
        <w:rPr>
          <w:rFonts w:ascii="仿宋_GB2312" w:eastAsia="仿宋_GB2312"/>
          <w:b/>
          <w:bCs/>
          <w:sz w:val="32"/>
          <w:szCs w:val="32"/>
        </w:rPr>
      </w:pPr>
      <w:bookmarkStart w:id="0" w:name="_GoBack"/>
    </w:p>
    <w:p w:rsidR="00446609" w:rsidRDefault="00446609" w:rsidP="007C2D12">
      <w:pPr>
        <w:spacing w:line="560" w:lineRule="exact"/>
        <w:rPr>
          <w:rFonts w:ascii="仿宋_GB2312" w:eastAsia="仿宋_GB2312"/>
          <w:b/>
          <w:bCs/>
          <w:sz w:val="32"/>
          <w:szCs w:val="32"/>
        </w:rPr>
      </w:pPr>
    </w:p>
    <w:p w:rsidR="003C45C8" w:rsidRDefault="003C45C8" w:rsidP="003C45C8">
      <w:pPr>
        <w:spacing w:before="160" w:line="560" w:lineRule="exact"/>
        <w:rPr>
          <w:rFonts w:ascii="仿宋_GB2312" w:eastAsia="仿宋_GB2312"/>
          <w:b/>
          <w:bCs/>
          <w:sz w:val="32"/>
          <w:szCs w:val="32"/>
        </w:rPr>
      </w:pPr>
    </w:p>
    <w:tbl>
      <w:tblPr>
        <w:tblW w:w="0" w:type="auto"/>
        <w:tblInd w:w="94" w:type="dxa"/>
        <w:tblLayout w:type="fixed"/>
        <w:tblLook w:val="0000"/>
      </w:tblPr>
      <w:tblGrid>
        <w:gridCol w:w="7083"/>
        <w:gridCol w:w="1883"/>
      </w:tblGrid>
      <w:tr w:rsidR="00446609" w:rsidRPr="00004F9B" w:rsidTr="009729D1">
        <w:tc>
          <w:tcPr>
            <w:tcW w:w="7083" w:type="dxa"/>
          </w:tcPr>
          <w:p w:rsidR="00446609" w:rsidRPr="00004F9B" w:rsidRDefault="00446609" w:rsidP="009729D1">
            <w:pPr>
              <w:tabs>
                <w:tab w:val="left" w:pos="416"/>
              </w:tabs>
              <w:spacing w:line="1180" w:lineRule="exact"/>
              <w:jc w:val="distribute"/>
              <w:rPr>
                <w:rFonts w:ascii="方正小标宋简体" w:eastAsia="方正小标宋简体"/>
                <w:w w:val="68"/>
                <w:sz w:val="90"/>
                <w:szCs w:val="90"/>
              </w:rPr>
            </w:pPr>
            <w:r w:rsidRPr="00004F9B">
              <w:rPr>
                <w:rFonts w:ascii="方正小标宋简体" w:eastAsia="方正小标宋简体" w:hint="eastAsia"/>
                <w:w w:val="68"/>
                <w:sz w:val="90"/>
                <w:szCs w:val="90"/>
              </w:rPr>
              <w:t>常州市科学技术协会</w:t>
            </w:r>
          </w:p>
          <w:p w:rsidR="00446609" w:rsidRPr="00004F9B" w:rsidRDefault="00446609" w:rsidP="009729D1">
            <w:pPr>
              <w:tabs>
                <w:tab w:val="left" w:pos="416"/>
              </w:tabs>
              <w:spacing w:line="1180" w:lineRule="exact"/>
              <w:jc w:val="distribute"/>
              <w:rPr>
                <w:rFonts w:ascii="方正小标宋简体" w:eastAsia="方正小标宋简体"/>
                <w:w w:val="75"/>
                <w:sz w:val="90"/>
                <w:szCs w:val="90"/>
              </w:rPr>
            </w:pPr>
            <w:r w:rsidRPr="00004F9B">
              <w:rPr>
                <w:rFonts w:ascii="方正小标宋简体" w:eastAsia="方正小标宋简体" w:hint="eastAsia"/>
                <w:w w:val="68"/>
                <w:sz w:val="90"/>
                <w:szCs w:val="90"/>
              </w:rPr>
              <w:t>常州市教育局</w:t>
            </w:r>
          </w:p>
        </w:tc>
        <w:tc>
          <w:tcPr>
            <w:tcW w:w="1883" w:type="dxa"/>
            <w:vAlign w:val="center"/>
          </w:tcPr>
          <w:p w:rsidR="00446609" w:rsidRPr="00004F9B" w:rsidRDefault="00446609" w:rsidP="009729D1">
            <w:pPr>
              <w:ind w:left="-66" w:right="-101"/>
              <w:jc w:val="center"/>
              <w:rPr>
                <w:rFonts w:ascii="方正小标宋简体" w:eastAsia="方正小标宋简体"/>
                <w:w w:val="90"/>
                <w:sz w:val="100"/>
                <w:szCs w:val="100"/>
              </w:rPr>
            </w:pPr>
            <w:r w:rsidRPr="00004F9B">
              <w:rPr>
                <w:rFonts w:ascii="方正小标宋简体" w:eastAsia="方正小标宋简体" w:hint="eastAsia"/>
                <w:w w:val="90"/>
                <w:sz w:val="100"/>
                <w:szCs w:val="100"/>
              </w:rPr>
              <w:t>文件</w:t>
            </w:r>
          </w:p>
        </w:tc>
      </w:tr>
    </w:tbl>
    <w:p w:rsidR="00446609" w:rsidRDefault="00446609">
      <w:pPr>
        <w:spacing w:line="560" w:lineRule="exact"/>
        <w:ind w:firstLineChars="200" w:firstLine="643"/>
        <w:jc w:val="center"/>
        <w:rPr>
          <w:rFonts w:ascii="仿宋_GB2312" w:eastAsia="仿宋_GB2312"/>
          <w:b/>
          <w:bCs/>
          <w:sz w:val="32"/>
          <w:szCs w:val="32"/>
        </w:rPr>
      </w:pPr>
    </w:p>
    <w:p w:rsidR="003C45C8" w:rsidRDefault="003C45C8" w:rsidP="003C45C8">
      <w:pPr>
        <w:spacing w:line="500" w:lineRule="exact"/>
        <w:ind w:firstLineChars="200" w:firstLine="643"/>
        <w:jc w:val="center"/>
        <w:rPr>
          <w:rFonts w:ascii="仿宋_GB2312" w:eastAsia="仿宋_GB2312"/>
          <w:b/>
          <w:bCs/>
          <w:sz w:val="32"/>
          <w:szCs w:val="32"/>
        </w:rPr>
      </w:pPr>
    </w:p>
    <w:p w:rsidR="003A5DB4" w:rsidRPr="00B041D9" w:rsidRDefault="003A5DB4" w:rsidP="003A5DB4">
      <w:pPr>
        <w:jc w:val="center"/>
        <w:rPr>
          <w:rFonts w:eastAsia="仿宋_GB2312"/>
          <w:sz w:val="32"/>
          <w:szCs w:val="32"/>
        </w:rPr>
      </w:pPr>
      <w:r w:rsidRPr="00B041D9">
        <w:rPr>
          <w:rFonts w:eastAsia="仿宋_GB2312"/>
          <w:sz w:val="32"/>
          <w:szCs w:val="32"/>
        </w:rPr>
        <w:t>常科协</w:t>
      </w:r>
      <w:r w:rsidRPr="00B041D9">
        <w:rPr>
          <w:rFonts w:eastAsia="仿宋_GB2312" w:hint="eastAsia"/>
          <w:sz w:val="32"/>
          <w:szCs w:val="32"/>
        </w:rPr>
        <w:t>〔</w:t>
      </w:r>
      <w:r w:rsidRPr="00B041D9">
        <w:rPr>
          <w:rFonts w:eastAsia="仿宋_GB2312"/>
          <w:sz w:val="32"/>
          <w:szCs w:val="32"/>
        </w:rPr>
        <w:t>20</w:t>
      </w:r>
      <w:r>
        <w:rPr>
          <w:rFonts w:eastAsia="仿宋_GB2312" w:hint="eastAsia"/>
          <w:sz w:val="32"/>
          <w:szCs w:val="32"/>
        </w:rPr>
        <w:t>20</w:t>
      </w:r>
      <w:r w:rsidRPr="00B041D9">
        <w:rPr>
          <w:rFonts w:eastAsia="仿宋_GB2312" w:hint="eastAsia"/>
          <w:sz w:val="32"/>
          <w:szCs w:val="32"/>
        </w:rPr>
        <w:t>〕</w:t>
      </w:r>
      <w:r w:rsidR="008D3CE7">
        <w:rPr>
          <w:rFonts w:eastAsia="仿宋_GB2312" w:hint="eastAsia"/>
          <w:sz w:val="32"/>
          <w:szCs w:val="32"/>
        </w:rPr>
        <w:t>23</w:t>
      </w:r>
      <w:r w:rsidRPr="00B041D9">
        <w:rPr>
          <w:rFonts w:eastAsia="仿宋_GB2312"/>
          <w:sz w:val="32"/>
          <w:szCs w:val="32"/>
        </w:rPr>
        <w:t>号</w:t>
      </w:r>
    </w:p>
    <w:p w:rsidR="003A5DB4" w:rsidRPr="00B041D9" w:rsidRDefault="00157408" w:rsidP="003A5DB4">
      <w:pPr>
        <w:rPr>
          <w:sz w:val="32"/>
          <w:szCs w:val="32"/>
        </w:rPr>
      </w:pPr>
      <w:r>
        <w:rPr>
          <w:noProof/>
          <w:sz w:val="32"/>
          <w:szCs w:val="32"/>
        </w:rPr>
        <w:pict>
          <v:line id="_x0000_s1028" style="position:absolute;left:0;text-align:left;z-index:251658752" from="-6.75pt,.25pt" to="450pt,.25pt" strokeweight="1.5pt"/>
        </w:pict>
      </w:r>
    </w:p>
    <w:bookmarkEnd w:id="0"/>
    <w:p w:rsidR="008D3CE7" w:rsidRPr="008D3CE7" w:rsidRDefault="008D3CE7" w:rsidP="008D3CE7">
      <w:pPr>
        <w:spacing w:line="560" w:lineRule="exact"/>
        <w:jc w:val="center"/>
        <w:rPr>
          <w:rFonts w:ascii="方正小标宋简体" w:eastAsia="方正小标宋简体" w:hint="eastAsia"/>
          <w:bCs/>
          <w:sz w:val="44"/>
          <w:szCs w:val="44"/>
        </w:rPr>
      </w:pPr>
      <w:r w:rsidRPr="008D3CE7">
        <w:rPr>
          <w:rFonts w:ascii="方正小标宋简体" w:eastAsia="方正小标宋简体" w:hint="eastAsia"/>
          <w:bCs/>
          <w:sz w:val="44"/>
          <w:szCs w:val="44"/>
        </w:rPr>
        <w:t>关于开展“十三五”第五批常州市</w:t>
      </w:r>
    </w:p>
    <w:p w:rsidR="008D3CE7" w:rsidRPr="008D3CE7" w:rsidRDefault="008D3CE7" w:rsidP="008D3CE7">
      <w:pPr>
        <w:spacing w:before="120" w:line="560" w:lineRule="exact"/>
        <w:jc w:val="center"/>
        <w:rPr>
          <w:rFonts w:ascii="方正小标宋简体" w:eastAsia="方正小标宋简体"/>
          <w:bCs/>
          <w:sz w:val="44"/>
          <w:szCs w:val="44"/>
        </w:rPr>
      </w:pPr>
      <w:r w:rsidRPr="008D3CE7">
        <w:rPr>
          <w:rFonts w:ascii="方正小标宋简体" w:eastAsia="方正小标宋简体" w:hint="eastAsia"/>
          <w:bCs/>
          <w:sz w:val="44"/>
          <w:szCs w:val="44"/>
        </w:rPr>
        <w:t>科学教育综合示范学校评选工作的通知</w:t>
      </w:r>
    </w:p>
    <w:p w:rsidR="008D3CE7" w:rsidRPr="008D3CE7" w:rsidRDefault="008D3CE7" w:rsidP="008D3CE7">
      <w:pPr>
        <w:spacing w:line="500" w:lineRule="exact"/>
        <w:ind w:firstLine="641"/>
        <w:rPr>
          <w:rFonts w:eastAsia="方正小标宋简体"/>
          <w:bCs/>
          <w:sz w:val="44"/>
          <w:szCs w:val="44"/>
        </w:rPr>
      </w:pPr>
    </w:p>
    <w:p w:rsidR="008D3CE7" w:rsidRPr="008D3CE7" w:rsidRDefault="008D3CE7" w:rsidP="008D3CE7">
      <w:pPr>
        <w:spacing w:line="560" w:lineRule="exact"/>
        <w:rPr>
          <w:rFonts w:eastAsia="仿宋_GB2312"/>
          <w:sz w:val="32"/>
          <w:szCs w:val="32"/>
        </w:rPr>
      </w:pPr>
      <w:r w:rsidRPr="008D3CE7">
        <w:rPr>
          <w:rFonts w:eastAsia="仿宋_GB2312"/>
          <w:sz w:val="32"/>
          <w:szCs w:val="32"/>
        </w:rPr>
        <w:t>各辖市、区科协、经开区科协，教育局，市各直属学校：</w:t>
      </w:r>
    </w:p>
    <w:p w:rsidR="008D3CE7" w:rsidRPr="008D3CE7" w:rsidRDefault="008D3CE7" w:rsidP="008D3CE7">
      <w:pPr>
        <w:spacing w:line="560" w:lineRule="exact"/>
        <w:ind w:firstLine="641"/>
        <w:rPr>
          <w:rFonts w:eastAsia="仿宋_GB2312"/>
          <w:sz w:val="32"/>
          <w:szCs w:val="32"/>
        </w:rPr>
      </w:pPr>
      <w:r w:rsidRPr="008D3CE7">
        <w:rPr>
          <w:rFonts w:eastAsia="仿宋_GB2312"/>
          <w:sz w:val="32"/>
          <w:szCs w:val="32"/>
        </w:rPr>
        <w:t>为贯彻落实《常州市全民科学素质行动计划纲要实施方案（</w:t>
      </w:r>
      <w:r w:rsidRPr="008D3CE7">
        <w:rPr>
          <w:rFonts w:eastAsia="仿宋_GB2312"/>
          <w:sz w:val="32"/>
          <w:szCs w:val="32"/>
        </w:rPr>
        <w:t>2016-2020</w:t>
      </w:r>
      <w:r w:rsidRPr="008D3CE7">
        <w:rPr>
          <w:rFonts w:eastAsia="仿宋_GB2312"/>
          <w:sz w:val="32"/>
          <w:szCs w:val="32"/>
        </w:rPr>
        <w:t>年）》，着力培养青少年科学精神和创新能力，加强科技教育和全市青少年科技辅导员队伍建设，进一步促进我市公民科学素养的提升，市科协、市教育局决定开展</w:t>
      </w:r>
      <w:r w:rsidRPr="008D3CE7">
        <w:rPr>
          <w:rFonts w:eastAsia="仿宋_GB2312"/>
          <w:sz w:val="32"/>
          <w:szCs w:val="32"/>
        </w:rPr>
        <w:t>“</w:t>
      </w:r>
      <w:r w:rsidRPr="008D3CE7">
        <w:rPr>
          <w:rFonts w:eastAsia="仿宋_GB2312"/>
          <w:sz w:val="32"/>
          <w:szCs w:val="32"/>
        </w:rPr>
        <w:t>十三五</w:t>
      </w:r>
      <w:r w:rsidRPr="008D3CE7">
        <w:rPr>
          <w:rFonts w:eastAsia="仿宋_GB2312"/>
          <w:sz w:val="32"/>
          <w:szCs w:val="32"/>
        </w:rPr>
        <w:t>”</w:t>
      </w:r>
      <w:r w:rsidRPr="008D3CE7">
        <w:rPr>
          <w:rFonts w:eastAsia="仿宋_GB2312"/>
          <w:sz w:val="32"/>
          <w:szCs w:val="32"/>
        </w:rPr>
        <w:t>第五批常州市科学教育综合示范学校评选工作。现将有关事项通知如下：</w:t>
      </w:r>
    </w:p>
    <w:p w:rsidR="008D3CE7" w:rsidRPr="008D3CE7" w:rsidRDefault="008D3CE7" w:rsidP="008D3CE7">
      <w:pPr>
        <w:spacing w:line="560" w:lineRule="exact"/>
        <w:ind w:firstLine="641"/>
        <w:rPr>
          <w:rFonts w:eastAsia="黑体"/>
          <w:sz w:val="32"/>
          <w:szCs w:val="32"/>
        </w:rPr>
      </w:pPr>
      <w:r w:rsidRPr="008D3CE7">
        <w:rPr>
          <w:rFonts w:eastAsia="黑体"/>
          <w:sz w:val="32"/>
          <w:szCs w:val="32"/>
        </w:rPr>
        <w:t>一、申报对象及名额分配</w:t>
      </w:r>
    </w:p>
    <w:p w:rsidR="008D3CE7" w:rsidRPr="008D3CE7" w:rsidRDefault="008D3CE7" w:rsidP="008D3CE7">
      <w:pPr>
        <w:spacing w:line="570" w:lineRule="exact"/>
        <w:ind w:firstLine="641"/>
        <w:rPr>
          <w:rFonts w:eastAsia="仿宋_GB2312"/>
          <w:sz w:val="32"/>
          <w:szCs w:val="32"/>
        </w:rPr>
      </w:pPr>
      <w:r w:rsidRPr="008D3CE7">
        <w:rPr>
          <w:rFonts w:eastAsia="仿宋_GB2312"/>
          <w:sz w:val="32"/>
          <w:szCs w:val="32"/>
        </w:rPr>
        <w:t xml:space="preserve">1. </w:t>
      </w:r>
      <w:r w:rsidRPr="008D3CE7">
        <w:rPr>
          <w:rFonts w:eastAsia="仿宋_GB2312"/>
          <w:sz w:val="32"/>
          <w:szCs w:val="32"/>
        </w:rPr>
        <w:t>申报对象主要为</w:t>
      </w:r>
      <w:r w:rsidRPr="008D3CE7">
        <w:rPr>
          <w:rFonts w:eastAsia="仿宋_GB2312"/>
          <w:sz w:val="32"/>
          <w:szCs w:val="32"/>
        </w:rPr>
        <w:t>“</w:t>
      </w:r>
      <w:r w:rsidRPr="008D3CE7">
        <w:rPr>
          <w:rFonts w:eastAsia="仿宋_GB2312"/>
          <w:sz w:val="32"/>
          <w:szCs w:val="32"/>
        </w:rPr>
        <w:t>十一五</w:t>
      </w:r>
      <w:r w:rsidRPr="008D3CE7">
        <w:rPr>
          <w:rFonts w:eastAsia="仿宋_GB2312"/>
          <w:sz w:val="32"/>
          <w:szCs w:val="32"/>
        </w:rPr>
        <w:t>”</w:t>
      </w:r>
      <w:r w:rsidRPr="008D3CE7">
        <w:rPr>
          <w:rFonts w:eastAsia="仿宋_GB2312"/>
          <w:sz w:val="32"/>
          <w:szCs w:val="32"/>
        </w:rPr>
        <w:t>、</w:t>
      </w:r>
      <w:r w:rsidRPr="008D3CE7">
        <w:rPr>
          <w:rFonts w:eastAsia="仿宋_GB2312"/>
          <w:sz w:val="32"/>
          <w:szCs w:val="32"/>
        </w:rPr>
        <w:t>“</w:t>
      </w:r>
      <w:r w:rsidRPr="008D3CE7">
        <w:rPr>
          <w:rFonts w:eastAsia="仿宋_GB2312"/>
          <w:sz w:val="32"/>
          <w:szCs w:val="32"/>
        </w:rPr>
        <w:t>十二五</w:t>
      </w:r>
      <w:r w:rsidRPr="008D3CE7">
        <w:rPr>
          <w:rFonts w:eastAsia="仿宋_GB2312"/>
          <w:sz w:val="32"/>
          <w:szCs w:val="32"/>
        </w:rPr>
        <w:t>”</w:t>
      </w:r>
      <w:r w:rsidRPr="008D3CE7">
        <w:rPr>
          <w:rFonts w:eastAsia="仿宋_GB2312"/>
          <w:sz w:val="32"/>
          <w:szCs w:val="32"/>
        </w:rPr>
        <w:t>期间市级以上科学教</w:t>
      </w:r>
      <w:r w:rsidRPr="008D3CE7">
        <w:rPr>
          <w:rFonts w:eastAsia="仿宋_GB2312"/>
          <w:sz w:val="32"/>
          <w:szCs w:val="32"/>
        </w:rPr>
        <w:lastRenderedPageBreak/>
        <w:t>育特色学校、</w:t>
      </w:r>
      <w:r w:rsidRPr="008D3CE7">
        <w:rPr>
          <w:rFonts w:eastAsia="仿宋_GB2312"/>
          <w:sz w:val="32"/>
          <w:szCs w:val="32"/>
        </w:rPr>
        <w:t>STEM</w:t>
      </w:r>
      <w:r w:rsidRPr="008D3CE7">
        <w:rPr>
          <w:rFonts w:eastAsia="仿宋_GB2312"/>
          <w:sz w:val="32"/>
          <w:szCs w:val="32"/>
        </w:rPr>
        <w:t>教育试点学校、区科学教育综合示范学校以及获得</w:t>
      </w:r>
      <w:r w:rsidRPr="008D3CE7">
        <w:rPr>
          <w:rFonts w:eastAsia="仿宋_GB2312"/>
          <w:sz w:val="32"/>
          <w:szCs w:val="32"/>
        </w:rPr>
        <w:t>“</w:t>
      </w:r>
      <w:r w:rsidRPr="008D3CE7">
        <w:rPr>
          <w:rFonts w:eastAsia="仿宋_GB2312"/>
          <w:sz w:val="32"/>
          <w:szCs w:val="32"/>
        </w:rPr>
        <w:t>全国十佳科技创新学校</w:t>
      </w:r>
      <w:r w:rsidRPr="008D3CE7">
        <w:rPr>
          <w:rFonts w:eastAsia="仿宋_GB2312"/>
          <w:sz w:val="32"/>
          <w:szCs w:val="32"/>
        </w:rPr>
        <w:t>”</w:t>
      </w:r>
      <w:r w:rsidRPr="008D3CE7">
        <w:rPr>
          <w:rFonts w:eastAsia="仿宋_GB2312"/>
          <w:sz w:val="32"/>
          <w:szCs w:val="32"/>
        </w:rPr>
        <w:t>称号的学校，其他符合条件的优秀学校也可参与创建。</w:t>
      </w:r>
    </w:p>
    <w:p w:rsidR="008D3CE7" w:rsidRPr="008D3CE7" w:rsidRDefault="008D3CE7" w:rsidP="008D3CE7">
      <w:pPr>
        <w:spacing w:line="570" w:lineRule="exact"/>
        <w:ind w:firstLine="641"/>
        <w:rPr>
          <w:rFonts w:eastAsia="仿宋_GB2312"/>
          <w:sz w:val="32"/>
          <w:szCs w:val="32"/>
        </w:rPr>
      </w:pPr>
      <w:r w:rsidRPr="008D3CE7">
        <w:rPr>
          <w:rFonts w:eastAsia="仿宋_GB2312"/>
          <w:sz w:val="32"/>
          <w:szCs w:val="32"/>
        </w:rPr>
        <w:t xml:space="preserve">2. </w:t>
      </w:r>
      <w:r w:rsidRPr="008D3CE7">
        <w:rPr>
          <w:rFonts w:eastAsia="仿宋_GB2312"/>
          <w:sz w:val="32"/>
          <w:szCs w:val="32"/>
        </w:rPr>
        <w:t>第五批评选并命名</w:t>
      </w:r>
      <w:r w:rsidRPr="008D3CE7">
        <w:rPr>
          <w:rFonts w:eastAsia="仿宋_GB2312"/>
          <w:sz w:val="32"/>
          <w:szCs w:val="32"/>
        </w:rPr>
        <w:t>10</w:t>
      </w:r>
      <w:r w:rsidRPr="008D3CE7">
        <w:rPr>
          <w:rFonts w:eastAsia="仿宋_GB2312"/>
          <w:sz w:val="32"/>
          <w:szCs w:val="32"/>
        </w:rPr>
        <w:t>所市级科学教育综合示范学校。各辖市、区科协、经开区科协、教育部门根据本地学校科学教育工作开展情况按分配的申报名额进行推荐。名额分配：辖市、区、经开区各推荐</w:t>
      </w:r>
      <w:r w:rsidRPr="008D3CE7">
        <w:rPr>
          <w:rFonts w:eastAsia="仿宋_GB2312"/>
          <w:sz w:val="32"/>
          <w:szCs w:val="32"/>
        </w:rPr>
        <w:t>1-2</w:t>
      </w:r>
      <w:r w:rsidRPr="008D3CE7">
        <w:rPr>
          <w:rFonts w:eastAsia="仿宋_GB2312"/>
          <w:sz w:val="32"/>
          <w:szCs w:val="32"/>
        </w:rPr>
        <w:t>所，市属学校根据评选条件自行申报。</w:t>
      </w:r>
    </w:p>
    <w:p w:rsidR="008D3CE7" w:rsidRPr="008D3CE7" w:rsidRDefault="008D3CE7" w:rsidP="008D3CE7">
      <w:pPr>
        <w:spacing w:line="570" w:lineRule="exact"/>
        <w:ind w:firstLine="641"/>
        <w:rPr>
          <w:rFonts w:eastAsia="黑体"/>
          <w:sz w:val="32"/>
          <w:szCs w:val="32"/>
        </w:rPr>
      </w:pPr>
      <w:r w:rsidRPr="008D3CE7">
        <w:rPr>
          <w:rFonts w:eastAsia="黑体"/>
          <w:sz w:val="32"/>
          <w:szCs w:val="32"/>
        </w:rPr>
        <w:t>二、申报材料要求</w:t>
      </w:r>
    </w:p>
    <w:p w:rsidR="008D3CE7" w:rsidRPr="008D3CE7" w:rsidRDefault="008D3CE7" w:rsidP="008D3CE7">
      <w:pPr>
        <w:spacing w:line="570" w:lineRule="exact"/>
        <w:ind w:firstLine="641"/>
        <w:rPr>
          <w:rFonts w:eastAsia="仿宋_GB2312"/>
          <w:sz w:val="32"/>
          <w:szCs w:val="32"/>
        </w:rPr>
      </w:pPr>
      <w:r w:rsidRPr="008D3CE7">
        <w:rPr>
          <w:rFonts w:eastAsia="仿宋_GB2312"/>
          <w:sz w:val="32"/>
          <w:szCs w:val="32"/>
        </w:rPr>
        <w:t>各学校根据《常州市科学教育综合示范学校考核评分标准》（附件</w:t>
      </w:r>
      <w:r w:rsidRPr="008D3CE7">
        <w:rPr>
          <w:rFonts w:eastAsia="仿宋_GB2312"/>
          <w:sz w:val="32"/>
          <w:szCs w:val="32"/>
        </w:rPr>
        <w:t>2</w:t>
      </w:r>
      <w:r w:rsidRPr="008D3CE7">
        <w:rPr>
          <w:rFonts w:eastAsia="仿宋_GB2312"/>
          <w:sz w:val="32"/>
          <w:szCs w:val="32"/>
        </w:rPr>
        <w:t>），填写《常州市科学教育综合示范学校申报表》（附件</w:t>
      </w:r>
      <w:r w:rsidRPr="008D3CE7">
        <w:rPr>
          <w:rFonts w:eastAsia="仿宋_GB2312"/>
          <w:sz w:val="32"/>
          <w:szCs w:val="32"/>
        </w:rPr>
        <w:t>1</w:t>
      </w:r>
      <w:r w:rsidRPr="008D3CE7">
        <w:rPr>
          <w:rFonts w:eastAsia="仿宋_GB2312"/>
          <w:sz w:val="32"/>
          <w:szCs w:val="32"/>
        </w:rPr>
        <w:t>），并提供相应的佐证材料。申报材料要真实反映近两年来学校开展科学教育方面的情况。</w:t>
      </w:r>
    </w:p>
    <w:p w:rsidR="008D3CE7" w:rsidRPr="008D3CE7" w:rsidRDefault="008D3CE7" w:rsidP="008D3CE7">
      <w:pPr>
        <w:spacing w:line="570" w:lineRule="exact"/>
        <w:ind w:firstLine="641"/>
        <w:rPr>
          <w:rFonts w:eastAsia="黑体"/>
          <w:sz w:val="32"/>
          <w:szCs w:val="32"/>
        </w:rPr>
      </w:pPr>
      <w:r w:rsidRPr="008D3CE7">
        <w:rPr>
          <w:rFonts w:eastAsia="黑体"/>
          <w:sz w:val="32"/>
          <w:szCs w:val="32"/>
        </w:rPr>
        <w:t>三、评选方式</w:t>
      </w:r>
    </w:p>
    <w:p w:rsidR="008D3CE7" w:rsidRPr="008D3CE7" w:rsidRDefault="008D3CE7" w:rsidP="008D3CE7">
      <w:pPr>
        <w:spacing w:line="570" w:lineRule="exact"/>
        <w:ind w:firstLine="641"/>
        <w:rPr>
          <w:rFonts w:eastAsia="仿宋_GB2312"/>
          <w:color w:val="FF0000"/>
          <w:sz w:val="32"/>
          <w:szCs w:val="32"/>
        </w:rPr>
      </w:pPr>
      <w:r w:rsidRPr="008D3CE7">
        <w:rPr>
          <w:rFonts w:eastAsia="仿宋_GB2312"/>
          <w:sz w:val="32"/>
          <w:szCs w:val="32"/>
        </w:rPr>
        <w:t>各辖市、区科协、经开区科协和教育局组织推荐，市科协、市教育局通过材料审核，依照申报条件和评选标准，对申报对象进行综合评审后确定命名表彰对象，经公示无异议后发文命名表彰。</w:t>
      </w:r>
    </w:p>
    <w:p w:rsidR="008D3CE7" w:rsidRPr="008D3CE7" w:rsidRDefault="008D3CE7" w:rsidP="008D3CE7">
      <w:pPr>
        <w:spacing w:line="570" w:lineRule="exact"/>
        <w:ind w:firstLine="641"/>
        <w:rPr>
          <w:rFonts w:eastAsia="黑体"/>
          <w:sz w:val="32"/>
          <w:szCs w:val="32"/>
        </w:rPr>
      </w:pPr>
      <w:r w:rsidRPr="008D3CE7">
        <w:rPr>
          <w:rFonts w:eastAsia="黑体"/>
          <w:sz w:val="32"/>
          <w:szCs w:val="32"/>
        </w:rPr>
        <w:t>四、申报时间</w:t>
      </w:r>
    </w:p>
    <w:p w:rsidR="008D3CE7" w:rsidRPr="008D3CE7" w:rsidRDefault="008D3CE7" w:rsidP="008D3CE7">
      <w:pPr>
        <w:spacing w:line="570" w:lineRule="exact"/>
        <w:ind w:firstLine="641"/>
        <w:rPr>
          <w:rFonts w:eastAsia="仿宋_GB2312"/>
          <w:sz w:val="32"/>
          <w:szCs w:val="32"/>
        </w:rPr>
      </w:pPr>
      <w:r w:rsidRPr="008D3CE7">
        <w:rPr>
          <w:rFonts w:eastAsia="仿宋_GB2312"/>
          <w:sz w:val="32"/>
          <w:szCs w:val="32"/>
        </w:rPr>
        <w:t>请各辖市、区科协、经开区科协和各市属学校于</w:t>
      </w:r>
      <w:r w:rsidRPr="008D3CE7">
        <w:rPr>
          <w:rFonts w:eastAsia="仿宋_GB2312"/>
          <w:sz w:val="32"/>
          <w:szCs w:val="32"/>
        </w:rPr>
        <w:t>2020</w:t>
      </w:r>
      <w:r w:rsidRPr="008D3CE7">
        <w:rPr>
          <w:rFonts w:eastAsia="仿宋_GB2312"/>
          <w:sz w:val="32"/>
          <w:szCs w:val="32"/>
        </w:rPr>
        <w:t>年</w:t>
      </w:r>
      <w:r w:rsidRPr="008D3CE7">
        <w:rPr>
          <w:rFonts w:eastAsia="仿宋_GB2312"/>
          <w:sz w:val="32"/>
          <w:szCs w:val="32"/>
        </w:rPr>
        <w:t>9</w:t>
      </w:r>
      <w:r w:rsidRPr="008D3CE7">
        <w:rPr>
          <w:rFonts w:eastAsia="仿宋_GB2312"/>
          <w:sz w:val="32"/>
          <w:szCs w:val="32"/>
        </w:rPr>
        <w:t>月</w:t>
      </w:r>
      <w:r w:rsidRPr="008D3CE7">
        <w:rPr>
          <w:rFonts w:eastAsia="仿宋_GB2312"/>
          <w:sz w:val="32"/>
          <w:szCs w:val="32"/>
        </w:rPr>
        <w:t>28</w:t>
      </w:r>
      <w:r w:rsidRPr="008D3CE7">
        <w:rPr>
          <w:rFonts w:eastAsia="仿宋_GB2312"/>
          <w:sz w:val="32"/>
          <w:szCs w:val="32"/>
        </w:rPr>
        <w:t>日前按要求报送申报表和佐证材料各一份至常州市科协科普部（常州市大庙弄</w:t>
      </w:r>
      <w:r w:rsidRPr="008D3CE7">
        <w:rPr>
          <w:rFonts w:eastAsia="仿宋_GB2312"/>
          <w:sz w:val="32"/>
          <w:szCs w:val="32"/>
        </w:rPr>
        <w:t>32</w:t>
      </w:r>
      <w:r w:rsidRPr="008D3CE7">
        <w:rPr>
          <w:rFonts w:eastAsia="仿宋_GB2312"/>
          <w:sz w:val="32"/>
          <w:szCs w:val="32"/>
        </w:rPr>
        <w:t>号），同时请报送电子版至邮箱</w:t>
      </w:r>
      <w:hyperlink r:id="rId8" w:history="1">
        <w:r w:rsidRPr="008D3CE7">
          <w:rPr>
            <w:rFonts w:eastAsia="仿宋_GB2312"/>
            <w:sz w:val="32"/>
            <w:szCs w:val="32"/>
          </w:rPr>
          <w:t>czkxkepubu@163.com</w:t>
        </w:r>
      </w:hyperlink>
      <w:r w:rsidRPr="008D3CE7">
        <w:rPr>
          <w:rFonts w:eastAsia="仿宋_GB2312"/>
          <w:sz w:val="32"/>
          <w:szCs w:val="32"/>
        </w:rPr>
        <w:t>。</w:t>
      </w:r>
    </w:p>
    <w:p w:rsidR="008D3CE7" w:rsidRPr="008D3CE7" w:rsidRDefault="008D3CE7" w:rsidP="008D3CE7">
      <w:pPr>
        <w:spacing w:line="570" w:lineRule="exact"/>
        <w:ind w:firstLine="641"/>
        <w:rPr>
          <w:rFonts w:eastAsia="仿宋_GB2312"/>
          <w:sz w:val="32"/>
          <w:szCs w:val="32"/>
        </w:rPr>
      </w:pPr>
      <w:r w:rsidRPr="008D3CE7">
        <w:rPr>
          <w:rFonts w:eastAsia="仿宋_GB2312"/>
          <w:sz w:val="32"/>
          <w:szCs w:val="32"/>
        </w:rPr>
        <w:lastRenderedPageBreak/>
        <w:t>联系人：何息忠</w:t>
      </w:r>
      <w:r w:rsidRPr="008D3CE7">
        <w:rPr>
          <w:rFonts w:eastAsia="仿宋_GB2312"/>
          <w:sz w:val="32"/>
          <w:szCs w:val="32"/>
        </w:rPr>
        <w:t xml:space="preserve">  </w:t>
      </w:r>
      <w:r w:rsidRPr="008D3CE7">
        <w:rPr>
          <w:rFonts w:eastAsia="仿宋_GB2312"/>
          <w:sz w:val="32"/>
          <w:szCs w:val="32"/>
        </w:rPr>
        <w:t>濮晓逸</w:t>
      </w:r>
      <w:r w:rsidRPr="008D3CE7">
        <w:rPr>
          <w:rFonts w:eastAsia="仿宋_GB2312"/>
          <w:sz w:val="32"/>
          <w:szCs w:val="32"/>
        </w:rPr>
        <w:t xml:space="preserve">   </w:t>
      </w:r>
      <w:r w:rsidRPr="008D3CE7">
        <w:rPr>
          <w:rFonts w:eastAsia="仿宋_GB2312"/>
          <w:sz w:val="32"/>
          <w:szCs w:val="32"/>
        </w:rPr>
        <w:t>联系电话：</w:t>
      </w:r>
      <w:r w:rsidRPr="008D3CE7">
        <w:rPr>
          <w:rFonts w:eastAsia="仿宋_GB2312"/>
          <w:sz w:val="32"/>
          <w:szCs w:val="32"/>
        </w:rPr>
        <w:t>86619615  86619120</w:t>
      </w:r>
    </w:p>
    <w:p w:rsidR="008D3CE7" w:rsidRPr="008D3CE7" w:rsidRDefault="008D3CE7" w:rsidP="008D3CE7">
      <w:pPr>
        <w:spacing w:line="570" w:lineRule="exact"/>
        <w:ind w:firstLine="641"/>
        <w:rPr>
          <w:rFonts w:eastAsia="仿宋_GB2312"/>
          <w:sz w:val="32"/>
          <w:szCs w:val="32"/>
        </w:rPr>
      </w:pPr>
      <w:r w:rsidRPr="008D3CE7">
        <w:rPr>
          <w:rFonts w:eastAsia="仿宋_GB2312"/>
          <w:sz w:val="32"/>
          <w:szCs w:val="32"/>
        </w:rPr>
        <w:t>下载网址：</w:t>
      </w:r>
      <w:r w:rsidRPr="008D3CE7">
        <w:rPr>
          <w:rFonts w:eastAsia="仿宋_GB2312"/>
          <w:sz w:val="32"/>
          <w:szCs w:val="32"/>
        </w:rPr>
        <w:t>http://kx.jscz.org.cn/</w:t>
      </w:r>
    </w:p>
    <w:p w:rsidR="008D3CE7" w:rsidRPr="008D3CE7" w:rsidRDefault="008D3CE7" w:rsidP="008D3CE7">
      <w:pPr>
        <w:spacing w:line="570" w:lineRule="exact"/>
        <w:ind w:firstLine="641"/>
        <w:rPr>
          <w:rFonts w:eastAsia="仿宋_GB2312"/>
          <w:sz w:val="32"/>
          <w:szCs w:val="32"/>
        </w:rPr>
      </w:pPr>
    </w:p>
    <w:p w:rsidR="008D3CE7" w:rsidRPr="008D3CE7" w:rsidRDefault="008D3CE7" w:rsidP="008D3CE7">
      <w:pPr>
        <w:spacing w:line="570" w:lineRule="exact"/>
        <w:ind w:firstLine="641"/>
        <w:rPr>
          <w:rFonts w:eastAsia="仿宋_GB2312"/>
          <w:sz w:val="32"/>
          <w:szCs w:val="32"/>
        </w:rPr>
      </w:pPr>
      <w:r w:rsidRPr="008D3CE7">
        <w:rPr>
          <w:rFonts w:eastAsia="仿宋_GB2312"/>
          <w:sz w:val="32"/>
          <w:szCs w:val="32"/>
        </w:rPr>
        <w:t>附件：</w:t>
      </w:r>
      <w:r w:rsidRPr="008D3CE7">
        <w:rPr>
          <w:rFonts w:eastAsia="仿宋_GB2312"/>
          <w:sz w:val="32"/>
          <w:szCs w:val="32"/>
        </w:rPr>
        <w:t>1</w:t>
      </w:r>
      <w:r w:rsidRPr="008D3CE7">
        <w:rPr>
          <w:rFonts w:eastAsia="仿宋_GB2312"/>
          <w:sz w:val="32"/>
          <w:szCs w:val="32"/>
        </w:rPr>
        <w:t>．常州市科学教育综合示范学校申报表</w:t>
      </w:r>
    </w:p>
    <w:p w:rsidR="00BE147E" w:rsidRPr="003C45C8" w:rsidRDefault="008D3CE7" w:rsidP="008D3CE7">
      <w:pPr>
        <w:pStyle w:val="1"/>
        <w:overflowPunct w:val="0"/>
        <w:autoSpaceDE w:val="0"/>
        <w:autoSpaceDN w:val="0"/>
        <w:adjustRightInd w:val="0"/>
        <w:snapToGrid w:val="0"/>
        <w:spacing w:line="570" w:lineRule="exact"/>
        <w:ind w:firstLineChars="0" w:firstLine="1638"/>
        <w:rPr>
          <w:rFonts w:ascii="Times New Roman" w:eastAsia="仿宋_GB2312" w:hAnsi="Times New Roman"/>
          <w:color w:val="000000"/>
          <w:sz w:val="32"/>
          <w:szCs w:val="32"/>
          <w:shd w:val="clear" w:color="auto" w:fill="FFFFFF"/>
        </w:rPr>
      </w:pPr>
      <w:r w:rsidRPr="008D3CE7">
        <w:rPr>
          <w:rFonts w:ascii="Times New Roman" w:eastAsia="仿宋_GB2312" w:hAnsi="Times New Roman"/>
          <w:sz w:val="32"/>
          <w:szCs w:val="32"/>
        </w:rPr>
        <w:t>2</w:t>
      </w:r>
      <w:r w:rsidRPr="008D3CE7">
        <w:rPr>
          <w:rFonts w:ascii="Times New Roman" w:eastAsia="仿宋_GB2312"/>
          <w:sz w:val="32"/>
          <w:szCs w:val="32"/>
        </w:rPr>
        <w:t>．常州市科学教育综合示范学校考评分值表</w:t>
      </w:r>
    </w:p>
    <w:p w:rsidR="003A5DB4" w:rsidRDefault="003A5DB4" w:rsidP="003A5DB4">
      <w:pPr>
        <w:pStyle w:val="1"/>
        <w:spacing w:line="360" w:lineRule="auto"/>
        <w:ind w:right="1200" w:firstLineChars="131" w:firstLine="419"/>
        <w:rPr>
          <w:rFonts w:ascii="仿宋" w:eastAsia="仿宋" w:hAnsi="仿宋" w:cs="Verdana"/>
          <w:color w:val="000000"/>
          <w:sz w:val="32"/>
          <w:szCs w:val="32"/>
          <w:shd w:val="clear" w:color="auto" w:fill="FFFFFF"/>
        </w:rPr>
      </w:pPr>
    </w:p>
    <w:p w:rsidR="003A5DB4" w:rsidRPr="00E076BC" w:rsidRDefault="003A5DB4" w:rsidP="00E076BC">
      <w:pPr>
        <w:pStyle w:val="1"/>
        <w:overflowPunct w:val="0"/>
        <w:autoSpaceDE w:val="0"/>
        <w:autoSpaceDN w:val="0"/>
        <w:adjustRightInd w:val="0"/>
        <w:snapToGrid w:val="0"/>
        <w:spacing w:line="570" w:lineRule="exact"/>
        <w:ind w:firstLine="640"/>
        <w:rPr>
          <w:rFonts w:ascii="Times New Roman" w:eastAsia="仿宋_GB2312" w:hAnsi="Times New Roman"/>
          <w:color w:val="000000"/>
          <w:sz w:val="32"/>
          <w:szCs w:val="32"/>
          <w:shd w:val="clear" w:color="auto" w:fill="FFFFFF"/>
        </w:rPr>
      </w:pPr>
    </w:p>
    <w:p w:rsidR="007C2D12" w:rsidRPr="00E076BC" w:rsidRDefault="007C2D12" w:rsidP="00E076BC">
      <w:pPr>
        <w:pStyle w:val="1"/>
        <w:overflowPunct w:val="0"/>
        <w:autoSpaceDE w:val="0"/>
        <w:autoSpaceDN w:val="0"/>
        <w:adjustRightInd w:val="0"/>
        <w:snapToGrid w:val="0"/>
        <w:spacing w:line="570" w:lineRule="exact"/>
        <w:ind w:firstLine="640"/>
        <w:rPr>
          <w:rFonts w:ascii="Times New Roman" w:eastAsia="仿宋_GB2312" w:hAnsi="Times New Roman"/>
          <w:color w:val="000000"/>
          <w:sz w:val="32"/>
          <w:szCs w:val="32"/>
          <w:shd w:val="clear" w:color="auto" w:fill="FFFFFF"/>
        </w:rPr>
      </w:pPr>
    </w:p>
    <w:p w:rsidR="00BE147E" w:rsidRPr="00E076BC" w:rsidRDefault="00C1046E" w:rsidP="00E076BC">
      <w:pPr>
        <w:pStyle w:val="1"/>
        <w:overflowPunct w:val="0"/>
        <w:autoSpaceDE w:val="0"/>
        <w:autoSpaceDN w:val="0"/>
        <w:adjustRightInd w:val="0"/>
        <w:snapToGrid w:val="0"/>
        <w:spacing w:line="570" w:lineRule="exact"/>
        <w:ind w:firstLineChars="227" w:firstLine="726"/>
        <w:rPr>
          <w:rFonts w:ascii="Times New Roman" w:eastAsia="仿宋_GB2312" w:hAnsi="Times New Roman"/>
          <w:color w:val="000000"/>
          <w:sz w:val="32"/>
          <w:szCs w:val="32"/>
          <w:shd w:val="clear" w:color="auto" w:fill="FFFFFF"/>
        </w:rPr>
      </w:pPr>
      <w:r w:rsidRPr="00E076BC">
        <w:rPr>
          <w:rFonts w:ascii="Times New Roman" w:eastAsia="仿宋_GB2312" w:hAnsi="Times New Roman" w:hint="eastAsia"/>
          <w:color w:val="000000"/>
          <w:sz w:val="32"/>
          <w:szCs w:val="32"/>
          <w:shd w:val="clear" w:color="auto" w:fill="FFFFFF"/>
        </w:rPr>
        <w:t>常州市科学技术协会</w:t>
      </w:r>
      <w:r w:rsidR="00527716" w:rsidRPr="008D3CE7">
        <w:rPr>
          <w:rFonts w:ascii="Times New Roman" w:eastAsia="仿宋_GB2312" w:hAnsi="Times New Roman" w:hint="eastAsia"/>
          <w:color w:val="000000"/>
          <w:spacing w:val="4"/>
          <w:sz w:val="32"/>
          <w:szCs w:val="32"/>
          <w:shd w:val="clear" w:color="auto" w:fill="FFFFFF"/>
        </w:rPr>
        <w:t xml:space="preserve">  </w:t>
      </w:r>
      <w:r w:rsidR="003A5DB4" w:rsidRPr="008D3CE7">
        <w:rPr>
          <w:rFonts w:ascii="Times New Roman" w:eastAsia="仿宋_GB2312" w:hAnsi="Times New Roman" w:hint="eastAsia"/>
          <w:color w:val="000000"/>
          <w:spacing w:val="4"/>
          <w:sz w:val="32"/>
          <w:szCs w:val="32"/>
          <w:shd w:val="clear" w:color="auto" w:fill="FFFFFF"/>
        </w:rPr>
        <w:t xml:space="preserve">       </w:t>
      </w:r>
      <w:r w:rsidR="003A5DB4" w:rsidRPr="00E076BC">
        <w:rPr>
          <w:rFonts w:ascii="Times New Roman" w:eastAsia="仿宋_GB2312" w:hAnsi="Times New Roman" w:hint="eastAsia"/>
          <w:color w:val="000000"/>
          <w:sz w:val="32"/>
          <w:szCs w:val="32"/>
          <w:shd w:val="clear" w:color="auto" w:fill="FFFFFF"/>
        </w:rPr>
        <w:t>常</w:t>
      </w:r>
      <w:r w:rsidR="00E076BC">
        <w:rPr>
          <w:rFonts w:ascii="Times New Roman" w:eastAsia="仿宋_GB2312" w:hAnsi="Times New Roman" w:hint="eastAsia"/>
          <w:color w:val="000000"/>
          <w:sz w:val="32"/>
          <w:szCs w:val="32"/>
          <w:shd w:val="clear" w:color="auto" w:fill="FFFFFF"/>
        </w:rPr>
        <w:t xml:space="preserve"> </w:t>
      </w:r>
      <w:r w:rsidR="003A5DB4" w:rsidRPr="00E076BC">
        <w:rPr>
          <w:rFonts w:ascii="Times New Roman" w:eastAsia="仿宋_GB2312" w:hAnsi="Times New Roman" w:hint="eastAsia"/>
          <w:color w:val="000000"/>
          <w:sz w:val="32"/>
          <w:szCs w:val="32"/>
          <w:shd w:val="clear" w:color="auto" w:fill="FFFFFF"/>
        </w:rPr>
        <w:t>州</w:t>
      </w:r>
      <w:r w:rsidR="00E076BC">
        <w:rPr>
          <w:rFonts w:ascii="Times New Roman" w:eastAsia="仿宋_GB2312" w:hAnsi="Times New Roman" w:hint="eastAsia"/>
          <w:color w:val="000000"/>
          <w:sz w:val="32"/>
          <w:szCs w:val="32"/>
          <w:shd w:val="clear" w:color="auto" w:fill="FFFFFF"/>
        </w:rPr>
        <w:t xml:space="preserve"> </w:t>
      </w:r>
      <w:r w:rsidR="003A5DB4" w:rsidRPr="00E076BC">
        <w:rPr>
          <w:rFonts w:ascii="Times New Roman" w:eastAsia="仿宋_GB2312" w:hAnsi="Times New Roman" w:hint="eastAsia"/>
          <w:color w:val="000000"/>
          <w:sz w:val="32"/>
          <w:szCs w:val="32"/>
          <w:shd w:val="clear" w:color="auto" w:fill="FFFFFF"/>
        </w:rPr>
        <w:t>市</w:t>
      </w:r>
      <w:r w:rsidR="00E076BC">
        <w:rPr>
          <w:rFonts w:ascii="Times New Roman" w:eastAsia="仿宋_GB2312" w:hAnsi="Times New Roman" w:hint="eastAsia"/>
          <w:color w:val="000000"/>
          <w:sz w:val="32"/>
          <w:szCs w:val="32"/>
          <w:shd w:val="clear" w:color="auto" w:fill="FFFFFF"/>
        </w:rPr>
        <w:t xml:space="preserve"> </w:t>
      </w:r>
      <w:r w:rsidR="003A5DB4" w:rsidRPr="00E076BC">
        <w:rPr>
          <w:rFonts w:ascii="Times New Roman" w:eastAsia="仿宋_GB2312" w:hAnsi="Times New Roman" w:hint="eastAsia"/>
          <w:color w:val="000000"/>
          <w:sz w:val="32"/>
          <w:szCs w:val="32"/>
          <w:shd w:val="clear" w:color="auto" w:fill="FFFFFF"/>
        </w:rPr>
        <w:t>教</w:t>
      </w:r>
      <w:r w:rsidR="00E076BC">
        <w:rPr>
          <w:rFonts w:ascii="Times New Roman" w:eastAsia="仿宋_GB2312" w:hAnsi="Times New Roman" w:hint="eastAsia"/>
          <w:color w:val="000000"/>
          <w:sz w:val="32"/>
          <w:szCs w:val="32"/>
          <w:shd w:val="clear" w:color="auto" w:fill="FFFFFF"/>
        </w:rPr>
        <w:t xml:space="preserve"> </w:t>
      </w:r>
      <w:r w:rsidR="003A5DB4" w:rsidRPr="00E076BC">
        <w:rPr>
          <w:rFonts w:ascii="Times New Roman" w:eastAsia="仿宋_GB2312" w:hAnsi="Times New Roman" w:hint="eastAsia"/>
          <w:color w:val="000000"/>
          <w:sz w:val="32"/>
          <w:szCs w:val="32"/>
          <w:shd w:val="clear" w:color="auto" w:fill="FFFFFF"/>
        </w:rPr>
        <w:t>育</w:t>
      </w:r>
      <w:r w:rsidR="00E076BC">
        <w:rPr>
          <w:rFonts w:ascii="Times New Roman" w:eastAsia="仿宋_GB2312" w:hAnsi="Times New Roman" w:hint="eastAsia"/>
          <w:color w:val="000000"/>
          <w:sz w:val="32"/>
          <w:szCs w:val="32"/>
          <w:shd w:val="clear" w:color="auto" w:fill="FFFFFF"/>
        </w:rPr>
        <w:t xml:space="preserve"> </w:t>
      </w:r>
      <w:r w:rsidR="003A5DB4" w:rsidRPr="00E076BC">
        <w:rPr>
          <w:rFonts w:ascii="Times New Roman" w:eastAsia="仿宋_GB2312" w:hAnsi="Times New Roman" w:hint="eastAsia"/>
          <w:color w:val="000000"/>
          <w:sz w:val="32"/>
          <w:szCs w:val="32"/>
          <w:shd w:val="clear" w:color="auto" w:fill="FFFFFF"/>
        </w:rPr>
        <w:t>局</w:t>
      </w:r>
    </w:p>
    <w:p w:rsidR="00084C54" w:rsidRPr="00E076BC" w:rsidRDefault="00135347" w:rsidP="00E076BC">
      <w:pPr>
        <w:pStyle w:val="1"/>
        <w:overflowPunct w:val="0"/>
        <w:autoSpaceDE w:val="0"/>
        <w:autoSpaceDN w:val="0"/>
        <w:adjustRightInd w:val="0"/>
        <w:snapToGrid w:val="0"/>
        <w:spacing w:line="570" w:lineRule="exact"/>
        <w:ind w:right="1299" w:firstLine="640"/>
        <w:jc w:val="right"/>
        <w:rPr>
          <w:rFonts w:ascii="Times New Roman" w:eastAsia="仿宋_GB2312" w:hAnsi="Times New Roman"/>
          <w:color w:val="000000"/>
          <w:sz w:val="32"/>
          <w:szCs w:val="32"/>
          <w:shd w:val="clear" w:color="auto" w:fill="FFFFFF"/>
        </w:rPr>
      </w:pPr>
      <w:r w:rsidRPr="00E076BC">
        <w:rPr>
          <w:rFonts w:ascii="Times New Roman" w:eastAsia="仿宋_GB2312" w:hAnsi="Times New Roman" w:hint="eastAsia"/>
          <w:color w:val="000000"/>
          <w:sz w:val="32"/>
          <w:szCs w:val="32"/>
          <w:shd w:val="clear" w:color="auto" w:fill="FFFFFF"/>
        </w:rPr>
        <w:t>2020</w:t>
      </w:r>
      <w:r w:rsidRPr="00E076BC">
        <w:rPr>
          <w:rFonts w:ascii="Times New Roman" w:eastAsia="仿宋_GB2312" w:hAnsi="Times New Roman" w:hint="eastAsia"/>
          <w:color w:val="000000"/>
          <w:sz w:val="32"/>
          <w:szCs w:val="32"/>
          <w:shd w:val="clear" w:color="auto" w:fill="FFFFFF"/>
        </w:rPr>
        <w:t>年</w:t>
      </w:r>
      <w:r w:rsidR="008D3CE7">
        <w:rPr>
          <w:rFonts w:ascii="Times New Roman" w:eastAsia="仿宋_GB2312" w:hAnsi="Times New Roman" w:hint="eastAsia"/>
          <w:color w:val="000000"/>
          <w:sz w:val="32"/>
          <w:szCs w:val="32"/>
          <w:shd w:val="clear" w:color="auto" w:fill="FFFFFF"/>
        </w:rPr>
        <w:t>6</w:t>
      </w:r>
      <w:r w:rsidRPr="00E076BC">
        <w:rPr>
          <w:rFonts w:ascii="Times New Roman" w:eastAsia="仿宋_GB2312" w:hAnsi="Times New Roman" w:hint="eastAsia"/>
          <w:color w:val="000000"/>
          <w:sz w:val="32"/>
          <w:szCs w:val="32"/>
          <w:shd w:val="clear" w:color="auto" w:fill="FFFFFF"/>
        </w:rPr>
        <w:t>月</w:t>
      </w:r>
      <w:r w:rsidR="008D3CE7">
        <w:rPr>
          <w:rFonts w:ascii="Times New Roman" w:eastAsia="仿宋_GB2312" w:hAnsi="Times New Roman" w:hint="eastAsia"/>
          <w:color w:val="000000"/>
          <w:sz w:val="32"/>
          <w:szCs w:val="32"/>
          <w:shd w:val="clear" w:color="auto" w:fill="FFFFFF"/>
        </w:rPr>
        <w:t>9</w:t>
      </w:r>
      <w:r w:rsidRPr="00E076BC">
        <w:rPr>
          <w:rFonts w:ascii="Times New Roman" w:eastAsia="仿宋_GB2312" w:hAnsi="Times New Roman" w:hint="eastAsia"/>
          <w:color w:val="000000"/>
          <w:sz w:val="32"/>
          <w:szCs w:val="32"/>
          <w:shd w:val="clear" w:color="auto" w:fill="FFFFFF"/>
        </w:rPr>
        <w:t>日</w:t>
      </w:r>
    </w:p>
    <w:p w:rsidR="00CF6566" w:rsidRPr="00E076BC" w:rsidRDefault="00CF6566" w:rsidP="00E076BC">
      <w:pPr>
        <w:pStyle w:val="1"/>
        <w:overflowPunct w:val="0"/>
        <w:autoSpaceDE w:val="0"/>
        <w:autoSpaceDN w:val="0"/>
        <w:adjustRightInd w:val="0"/>
        <w:snapToGrid w:val="0"/>
        <w:spacing w:line="570" w:lineRule="exact"/>
        <w:ind w:firstLine="640"/>
        <w:rPr>
          <w:rFonts w:ascii="Times New Roman" w:eastAsia="仿宋_GB2312" w:hAnsi="Times New Roman"/>
          <w:color w:val="000000"/>
          <w:sz w:val="32"/>
          <w:szCs w:val="32"/>
          <w:shd w:val="clear" w:color="auto" w:fill="FFFFFF"/>
        </w:rPr>
      </w:pPr>
    </w:p>
    <w:p w:rsidR="00CF6566" w:rsidRDefault="00CF6566" w:rsidP="003A5DB4">
      <w:pPr>
        <w:pStyle w:val="1"/>
        <w:spacing w:line="360" w:lineRule="auto"/>
        <w:ind w:right="640" w:firstLine="640"/>
        <w:jc w:val="center"/>
        <w:rPr>
          <w:rFonts w:ascii="仿宋" w:eastAsia="仿宋" w:hAnsi="仿宋" w:cs="Verdana"/>
          <w:color w:val="000000"/>
          <w:sz w:val="32"/>
          <w:szCs w:val="32"/>
          <w:shd w:val="clear" w:color="auto" w:fill="FFFFFF"/>
        </w:rPr>
      </w:pPr>
    </w:p>
    <w:p w:rsidR="007C2D12" w:rsidRDefault="007C2D12" w:rsidP="003A5DB4">
      <w:pPr>
        <w:pStyle w:val="1"/>
        <w:spacing w:line="360" w:lineRule="auto"/>
        <w:ind w:right="640" w:firstLine="640"/>
        <w:jc w:val="center"/>
        <w:rPr>
          <w:rFonts w:ascii="仿宋" w:eastAsia="仿宋" w:hAnsi="仿宋" w:cs="Verdana"/>
          <w:color w:val="000000"/>
          <w:sz w:val="32"/>
          <w:szCs w:val="32"/>
          <w:shd w:val="clear" w:color="auto" w:fill="FFFFFF"/>
        </w:rPr>
      </w:pPr>
    </w:p>
    <w:p w:rsidR="007C2D12" w:rsidRDefault="007C2D12" w:rsidP="003A5DB4">
      <w:pPr>
        <w:pStyle w:val="1"/>
        <w:spacing w:line="360" w:lineRule="auto"/>
        <w:ind w:right="640" w:firstLine="640"/>
        <w:jc w:val="center"/>
        <w:rPr>
          <w:rFonts w:ascii="仿宋" w:eastAsia="仿宋" w:hAnsi="仿宋" w:cs="Verdana"/>
          <w:color w:val="000000"/>
          <w:sz w:val="32"/>
          <w:szCs w:val="32"/>
          <w:shd w:val="clear" w:color="auto" w:fill="FFFFFF"/>
        </w:rPr>
      </w:pPr>
    </w:p>
    <w:p w:rsidR="00E076BC" w:rsidRDefault="00E076BC">
      <w:pPr>
        <w:widowControl/>
        <w:jc w:val="left"/>
        <w:rPr>
          <w:rFonts w:eastAsia="仿宋_GB2312"/>
          <w:sz w:val="28"/>
          <w:szCs w:val="28"/>
        </w:rPr>
      </w:pPr>
      <w:r>
        <w:rPr>
          <w:rFonts w:eastAsia="仿宋_GB2312"/>
          <w:sz w:val="28"/>
          <w:szCs w:val="28"/>
        </w:rPr>
        <w:br w:type="page"/>
      </w:r>
    </w:p>
    <w:p w:rsidR="008D3CE7" w:rsidRDefault="008D3CE7" w:rsidP="008D3CE7">
      <w:pPr>
        <w:tabs>
          <w:tab w:val="left" w:pos="735"/>
        </w:tabs>
        <w:spacing w:line="560" w:lineRule="exact"/>
        <w:rPr>
          <w:rFonts w:eastAsia="黑体"/>
          <w:sz w:val="32"/>
          <w:szCs w:val="32"/>
        </w:rPr>
      </w:pPr>
      <w:r>
        <w:rPr>
          <w:rFonts w:eastAsia="黑体"/>
          <w:sz w:val="32"/>
          <w:szCs w:val="32"/>
        </w:rPr>
        <w:lastRenderedPageBreak/>
        <w:t>附件</w:t>
      </w:r>
      <w:r>
        <w:rPr>
          <w:rFonts w:eastAsia="黑体"/>
          <w:sz w:val="32"/>
          <w:szCs w:val="32"/>
        </w:rPr>
        <w:t>1</w:t>
      </w:r>
    </w:p>
    <w:p w:rsidR="008D3CE7" w:rsidRDefault="008D3CE7" w:rsidP="008D3CE7">
      <w:pPr>
        <w:spacing w:before="240" w:after="240"/>
        <w:jc w:val="center"/>
        <w:rPr>
          <w:rFonts w:ascii="方正小标宋简体" w:eastAsia="方正小标宋简体" w:hint="eastAsia"/>
          <w:snapToGrid w:val="0"/>
          <w:kern w:val="0"/>
          <w:sz w:val="44"/>
          <w:szCs w:val="44"/>
        </w:rPr>
      </w:pPr>
      <w:r>
        <w:rPr>
          <w:rFonts w:ascii="方正小标宋简体" w:eastAsia="方正小标宋简体" w:hint="eastAsia"/>
          <w:snapToGrid w:val="0"/>
          <w:kern w:val="0"/>
          <w:sz w:val="44"/>
          <w:szCs w:val="44"/>
        </w:rPr>
        <w:t>常州市科学教育综合示范学校申报表</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69"/>
        <w:gridCol w:w="1139"/>
        <w:gridCol w:w="1150"/>
        <w:gridCol w:w="2262"/>
        <w:gridCol w:w="1138"/>
        <w:gridCol w:w="2301"/>
      </w:tblGrid>
      <w:tr w:rsidR="008D3CE7" w:rsidTr="00087C35">
        <w:trPr>
          <w:trHeight w:val="741"/>
          <w:jc w:val="center"/>
        </w:trPr>
        <w:tc>
          <w:tcPr>
            <w:tcW w:w="969" w:type="dxa"/>
            <w:vAlign w:val="center"/>
          </w:tcPr>
          <w:p w:rsidR="008D3CE7" w:rsidRDefault="008D3CE7" w:rsidP="00087C35">
            <w:pPr>
              <w:jc w:val="center"/>
              <w:rPr>
                <w:b/>
                <w:sz w:val="24"/>
              </w:rPr>
            </w:pPr>
            <w:r>
              <w:rPr>
                <w:rFonts w:hAnsi="宋体"/>
                <w:b/>
                <w:sz w:val="24"/>
              </w:rPr>
              <w:t>学校</w:t>
            </w:r>
          </w:p>
        </w:tc>
        <w:tc>
          <w:tcPr>
            <w:tcW w:w="4551" w:type="dxa"/>
            <w:gridSpan w:val="3"/>
            <w:vAlign w:val="center"/>
          </w:tcPr>
          <w:p w:rsidR="008D3CE7" w:rsidRDefault="008D3CE7" w:rsidP="00087C35">
            <w:pPr>
              <w:jc w:val="center"/>
              <w:rPr>
                <w:szCs w:val="21"/>
              </w:rPr>
            </w:pPr>
            <w:r>
              <w:rPr>
                <w:rFonts w:hAnsi="宋体"/>
                <w:szCs w:val="21"/>
              </w:rPr>
              <w:t>（学校全称与公章一致、盖学校公章）</w:t>
            </w:r>
          </w:p>
        </w:tc>
        <w:tc>
          <w:tcPr>
            <w:tcW w:w="1138" w:type="dxa"/>
            <w:vAlign w:val="center"/>
          </w:tcPr>
          <w:p w:rsidR="008D3CE7" w:rsidRDefault="008D3CE7" w:rsidP="00087C35">
            <w:pPr>
              <w:jc w:val="center"/>
              <w:rPr>
                <w:b/>
                <w:sz w:val="24"/>
              </w:rPr>
            </w:pPr>
            <w:r>
              <w:rPr>
                <w:rFonts w:hAnsi="宋体"/>
                <w:b/>
                <w:sz w:val="24"/>
              </w:rPr>
              <w:t>校长</w:t>
            </w:r>
            <w:r>
              <w:rPr>
                <w:b/>
                <w:sz w:val="24"/>
              </w:rPr>
              <w:t xml:space="preserve">    </w:t>
            </w:r>
          </w:p>
        </w:tc>
        <w:tc>
          <w:tcPr>
            <w:tcW w:w="2301" w:type="dxa"/>
            <w:vAlign w:val="center"/>
          </w:tcPr>
          <w:p w:rsidR="008D3CE7" w:rsidRDefault="008D3CE7" w:rsidP="00087C35">
            <w:pPr>
              <w:rPr>
                <w:szCs w:val="21"/>
              </w:rPr>
            </w:pPr>
            <w:r>
              <w:rPr>
                <w:rFonts w:hAnsi="宋体"/>
                <w:szCs w:val="21"/>
              </w:rPr>
              <w:t>（姓名、</w:t>
            </w:r>
            <w:r>
              <w:rPr>
                <w:szCs w:val="21"/>
              </w:rPr>
              <w:t xml:space="preserve">  </w:t>
            </w:r>
            <w:r>
              <w:rPr>
                <w:rFonts w:hAnsi="宋体"/>
                <w:szCs w:val="21"/>
              </w:rPr>
              <w:t>手机）</w:t>
            </w:r>
          </w:p>
        </w:tc>
      </w:tr>
      <w:tr w:rsidR="008D3CE7" w:rsidTr="00087C35">
        <w:trPr>
          <w:trHeight w:val="729"/>
          <w:jc w:val="center"/>
        </w:trPr>
        <w:tc>
          <w:tcPr>
            <w:tcW w:w="969" w:type="dxa"/>
            <w:vAlign w:val="center"/>
          </w:tcPr>
          <w:p w:rsidR="008D3CE7" w:rsidRDefault="008D3CE7" w:rsidP="00087C35">
            <w:pPr>
              <w:jc w:val="center"/>
              <w:rPr>
                <w:b/>
                <w:sz w:val="24"/>
              </w:rPr>
            </w:pPr>
            <w:r>
              <w:rPr>
                <w:rFonts w:hAnsi="宋体"/>
                <w:b/>
                <w:sz w:val="24"/>
              </w:rPr>
              <w:t>地址</w:t>
            </w:r>
          </w:p>
        </w:tc>
        <w:tc>
          <w:tcPr>
            <w:tcW w:w="4551" w:type="dxa"/>
            <w:gridSpan w:val="3"/>
            <w:vAlign w:val="center"/>
          </w:tcPr>
          <w:p w:rsidR="008D3CE7" w:rsidRDefault="008D3CE7" w:rsidP="00087C35">
            <w:pPr>
              <w:jc w:val="center"/>
              <w:rPr>
                <w:szCs w:val="21"/>
              </w:rPr>
            </w:pPr>
          </w:p>
        </w:tc>
        <w:tc>
          <w:tcPr>
            <w:tcW w:w="1138" w:type="dxa"/>
            <w:vAlign w:val="center"/>
          </w:tcPr>
          <w:p w:rsidR="008D3CE7" w:rsidRDefault="008D3CE7" w:rsidP="00087C35">
            <w:pPr>
              <w:jc w:val="center"/>
              <w:rPr>
                <w:b/>
                <w:sz w:val="24"/>
              </w:rPr>
            </w:pPr>
            <w:r>
              <w:rPr>
                <w:rFonts w:hAnsi="宋体"/>
                <w:b/>
                <w:sz w:val="24"/>
              </w:rPr>
              <w:t>分管</w:t>
            </w:r>
            <w:r>
              <w:rPr>
                <w:b/>
                <w:sz w:val="24"/>
              </w:rPr>
              <w:t xml:space="preserve">  </w:t>
            </w:r>
            <w:r>
              <w:rPr>
                <w:rFonts w:hAnsi="宋体"/>
                <w:b/>
                <w:sz w:val="24"/>
              </w:rPr>
              <w:t>校长</w:t>
            </w:r>
          </w:p>
        </w:tc>
        <w:tc>
          <w:tcPr>
            <w:tcW w:w="2301" w:type="dxa"/>
            <w:vAlign w:val="center"/>
          </w:tcPr>
          <w:p w:rsidR="008D3CE7" w:rsidRDefault="008D3CE7" w:rsidP="00087C35">
            <w:pPr>
              <w:rPr>
                <w:szCs w:val="21"/>
              </w:rPr>
            </w:pPr>
            <w:r>
              <w:rPr>
                <w:rFonts w:hAnsi="宋体"/>
                <w:szCs w:val="21"/>
              </w:rPr>
              <w:t>（姓名、</w:t>
            </w:r>
            <w:r>
              <w:rPr>
                <w:szCs w:val="21"/>
              </w:rPr>
              <w:t xml:space="preserve">  </w:t>
            </w:r>
            <w:r>
              <w:rPr>
                <w:rFonts w:hAnsi="宋体"/>
                <w:szCs w:val="21"/>
              </w:rPr>
              <w:t>手机）</w:t>
            </w:r>
          </w:p>
        </w:tc>
      </w:tr>
      <w:tr w:rsidR="008D3CE7" w:rsidTr="00087C35">
        <w:trPr>
          <w:trHeight w:val="454"/>
          <w:jc w:val="center"/>
        </w:trPr>
        <w:tc>
          <w:tcPr>
            <w:tcW w:w="969" w:type="dxa"/>
            <w:vMerge w:val="restart"/>
            <w:vAlign w:val="center"/>
          </w:tcPr>
          <w:p w:rsidR="008D3CE7" w:rsidRDefault="008D3CE7" w:rsidP="00087C35">
            <w:pPr>
              <w:ind w:left="-57" w:right="-57"/>
              <w:jc w:val="center"/>
              <w:rPr>
                <w:b/>
                <w:sz w:val="24"/>
              </w:rPr>
            </w:pPr>
            <w:r>
              <w:rPr>
                <w:rFonts w:hAnsi="宋体"/>
                <w:b/>
                <w:sz w:val="24"/>
              </w:rPr>
              <w:t>联系人</w:t>
            </w:r>
          </w:p>
        </w:tc>
        <w:tc>
          <w:tcPr>
            <w:tcW w:w="1139" w:type="dxa"/>
            <w:vMerge w:val="restart"/>
            <w:vAlign w:val="center"/>
          </w:tcPr>
          <w:p w:rsidR="008D3CE7" w:rsidRDefault="008D3CE7" w:rsidP="00087C35">
            <w:pPr>
              <w:jc w:val="center"/>
              <w:rPr>
                <w:szCs w:val="21"/>
              </w:rPr>
            </w:pPr>
            <w:r>
              <w:rPr>
                <w:rFonts w:hAnsi="宋体"/>
                <w:szCs w:val="21"/>
              </w:rPr>
              <w:t>（姓名、手机）</w:t>
            </w:r>
          </w:p>
        </w:tc>
        <w:tc>
          <w:tcPr>
            <w:tcW w:w="1150" w:type="dxa"/>
            <w:vMerge w:val="restart"/>
            <w:vAlign w:val="center"/>
          </w:tcPr>
          <w:p w:rsidR="008D3CE7" w:rsidRDefault="008D3CE7" w:rsidP="00087C35">
            <w:pPr>
              <w:jc w:val="center"/>
              <w:rPr>
                <w:szCs w:val="21"/>
              </w:rPr>
            </w:pPr>
            <w:r>
              <w:rPr>
                <w:rFonts w:hAnsi="宋体"/>
                <w:b/>
                <w:sz w:val="24"/>
              </w:rPr>
              <w:t>科技辅导员</w:t>
            </w:r>
            <w:r>
              <w:rPr>
                <w:b/>
                <w:sz w:val="24"/>
              </w:rPr>
              <w:t xml:space="preserve"> </w:t>
            </w:r>
            <w:r>
              <w:rPr>
                <w:rFonts w:hAnsi="宋体"/>
                <w:b/>
                <w:sz w:val="24"/>
              </w:rPr>
              <w:t>（专职）</w:t>
            </w:r>
          </w:p>
        </w:tc>
        <w:tc>
          <w:tcPr>
            <w:tcW w:w="2262" w:type="dxa"/>
            <w:vAlign w:val="center"/>
          </w:tcPr>
          <w:p w:rsidR="008D3CE7" w:rsidRDefault="008D3CE7" w:rsidP="00087C35">
            <w:pPr>
              <w:jc w:val="center"/>
              <w:rPr>
                <w:szCs w:val="21"/>
              </w:rPr>
            </w:pPr>
            <w:r>
              <w:rPr>
                <w:szCs w:val="21"/>
              </w:rPr>
              <w:t>1</w:t>
            </w:r>
            <w:r>
              <w:rPr>
                <w:rFonts w:hAnsi="宋体"/>
                <w:szCs w:val="21"/>
              </w:rPr>
              <w:t>、（姓名、学科、手机）</w:t>
            </w:r>
          </w:p>
        </w:tc>
        <w:tc>
          <w:tcPr>
            <w:tcW w:w="1138" w:type="dxa"/>
            <w:vMerge w:val="restart"/>
            <w:vAlign w:val="center"/>
          </w:tcPr>
          <w:p w:rsidR="008D3CE7" w:rsidRDefault="008D3CE7" w:rsidP="00087C35">
            <w:pPr>
              <w:jc w:val="center"/>
              <w:rPr>
                <w:b/>
                <w:sz w:val="24"/>
              </w:rPr>
            </w:pPr>
            <w:r>
              <w:rPr>
                <w:rFonts w:hAnsi="宋体"/>
                <w:b/>
                <w:sz w:val="24"/>
              </w:rPr>
              <w:t>科技辅导员</w:t>
            </w:r>
            <w:r>
              <w:rPr>
                <w:b/>
                <w:sz w:val="24"/>
              </w:rPr>
              <w:t xml:space="preserve"> </w:t>
            </w:r>
            <w:r>
              <w:rPr>
                <w:rFonts w:hAnsi="宋体"/>
                <w:b/>
                <w:sz w:val="24"/>
              </w:rPr>
              <w:t>（兼职）</w:t>
            </w:r>
          </w:p>
        </w:tc>
        <w:tc>
          <w:tcPr>
            <w:tcW w:w="2301" w:type="dxa"/>
            <w:vAlign w:val="center"/>
          </w:tcPr>
          <w:p w:rsidR="008D3CE7" w:rsidRDefault="008D3CE7" w:rsidP="00087C35">
            <w:pPr>
              <w:rPr>
                <w:szCs w:val="21"/>
              </w:rPr>
            </w:pPr>
            <w:r>
              <w:rPr>
                <w:szCs w:val="21"/>
              </w:rPr>
              <w:t>1</w:t>
            </w:r>
            <w:r>
              <w:rPr>
                <w:rFonts w:hAnsi="宋体"/>
                <w:szCs w:val="21"/>
              </w:rPr>
              <w:t>、（姓名、学科、手机）</w:t>
            </w:r>
          </w:p>
        </w:tc>
      </w:tr>
      <w:tr w:rsidR="008D3CE7" w:rsidTr="00087C35">
        <w:trPr>
          <w:trHeight w:val="454"/>
          <w:jc w:val="center"/>
        </w:trPr>
        <w:tc>
          <w:tcPr>
            <w:tcW w:w="969" w:type="dxa"/>
            <w:vMerge/>
            <w:vAlign w:val="center"/>
          </w:tcPr>
          <w:p w:rsidR="008D3CE7" w:rsidRDefault="008D3CE7" w:rsidP="00087C35">
            <w:pPr>
              <w:jc w:val="center"/>
              <w:rPr>
                <w:b/>
                <w:sz w:val="24"/>
              </w:rPr>
            </w:pPr>
          </w:p>
        </w:tc>
        <w:tc>
          <w:tcPr>
            <w:tcW w:w="1139" w:type="dxa"/>
            <w:vMerge/>
            <w:vAlign w:val="center"/>
          </w:tcPr>
          <w:p w:rsidR="008D3CE7" w:rsidRDefault="008D3CE7" w:rsidP="00087C35">
            <w:pPr>
              <w:jc w:val="center"/>
              <w:rPr>
                <w:szCs w:val="21"/>
              </w:rPr>
            </w:pPr>
          </w:p>
        </w:tc>
        <w:tc>
          <w:tcPr>
            <w:tcW w:w="1150" w:type="dxa"/>
            <w:vMerge/>
            <w:vAlign w:val="center"/>
          </w:tcPr>
          <w:p w:rsidR="008D3CE7" w:rsidRDefault="008D3CE7" w:rsidP="00087C35">
            <w:pPr>
              <w:jc w:val="center"/>
              <w:rPr>
                <w:szCs w:val="21"/>
              </w:rPr>
            </w:pPr>
          </w:p>
        </w:tc>
        <w:tc>
          <w:tcPr>
            <w:tcW w:w="2262" w:type="dxa"/>
            <w:vAlign w:val="center"/>
          </w:tcPr>
          <w:p w:rsidR="008D3CE7" w:rsidRDefault="008D3CE7" w:rsidP="00087C35">
            <w:pPr>
              <w:spacing w:line="240" w:lineRule="exact"/>
              <w:rPr>
                <w:szCs w:val="21"/>
              </w:rPr>
            </w:pPr>
            <w:r>
              <w:rPr>
                <w:szCs w:val="21"/>
              </w:rPr>
              <w:t>2</w:t>
            </w:r>
            <w:r>
              <w:rPr>
                <w:rFonts w:hAnsi="宋体"/>
                <w:szCs w:val="21"/>
              </w:rPr>
              <w:t>、</w:t>
            </w:r>
          </w:p>
        </w:tc>
        <w:tc>
          <w:tcPr>
            <w:tcW w:w="1138" w:type="dxa"/>
            <w:vMerge/>
            <w:vAlign w:val="center"/>
          </w:tcPr>
          <w:p w:rsidR="008D3CE7" w:rsidRDefault="008D3CE7" w:rsidP="00087C35">
            <w:pPr>
              <w:jc w:val="center"/>
              <w:rPr>
                <w:b/>
                <w:sz w:val="24"/>
              </w:rPr>
            </w:pPr>
          </w:p>
        </w:tc>
        <w:tc>
          <w:tcPr>
            <w:tcW w:w="2301" w:type="dxa"/>
            <w:vAlign w:val="center"/>
          </w:tcPr>
          <w:p w:rsidR="008D3CE7" w:rsidRDefault="008D3CE7" w:rsidP="00087C35">
            <w:pPr>
              <w:rPr>
                <w:szCs w:val="21"/>
              </w:rPr>
            </w:pPr>
            <w:r>
              <w:rPr>
                <w:szCs w:val="21"/>
              </w:rPr>
              <w:t>2</w:t>
            </w:r>
            <w:r>
              <w:rPr>
                <w:rFonts w:hAnsi="宋体"/>
                <w:szCs w:val="21"/>
              </w:rPr>
              <w:t>、</w:t>
            </w:r>
          </w:p>
        </w:tc>
      </w:tr>
      <w:tr w:rsidR="008D3CE7" w:rsidTr="00087C35">
        <w:trPr>
          <w:trHeight w:val="454"/>
          <w:jc w:val="center"/>
        </w:trPr>
        <w:tc>
          <w:tcPr>
            <w:tcW w:w="969" w:type="dxa"/>
            <w:vMerge/>
            <w:vAlign w:val="center"/>
          </w:tcPr>
          <w:p w:rsidR="008D3CE7" w:rsidRDefault="008D3CE7" w:rsidP="00087C35">
            <w:pPr>
              <w:jc w:val="center"/>
              <w:rPr>
                <w:b/>
                <w:sz w:val="24"/>
              </w:rPr>
            </w:pPr>
          </w:p>
        </w:tc>
        <w:tc>
          <w:tcPr>
            <w:tcW w:w="1139" w:type="dxa"/>
            <w:vMerge/>
            <w:vAlign w:val="center"/>
          </w:tcPr>
          <w:p w:rsidR="008D3CE7" w:rsidRDefault="008D3CE7" w:rsidP="00087C35">
            <w:pPr>
              <w:jc w:val="center"/>
              <w:rPr>
                <w:szCs w:val="21"/>
              </w:rPr>
            </w:pPr>
          </w:p>
        </w:tc>
        <w:tc>
          <w:tcPr>
            <w:tcW w:w="1150" w:type="dxa"/>
            <w:vMerge/>
            <w:vAlign w:val="center"/>
          </w:tcPr>
          <w:p w:rsidR="008D3CE7" w:rsidRDefault="008D3CE7" w:rsidP="00087C35">
            <w:pPr>
              <w:jc w:val="center"/>
              <w:rPr>
                <w:szCs w:val="21"/>
              </w:rPr>
            </w:pPr>
          </w:p>
        </w:tc>
        <w:tc>
          <w:tcPr>
            <w:tcW w:w="2262" w:type="dxa"/>
            <w:vAlign w:val="center"/>
          </w:tcPr>
          <w:p w:rsidR="008D3CE7" w:rsidRDefault="008D3CE7" w:rsidP="00087C35">
            <w:pPr>
              <w:spacing w:line="240" w:lineRule="exact"/>
              <w:rPr>
                <w:szCs w:val="21"/>
              </w:rPr>
            </w:pPr>
            <w:r>
              <w:rPr>
                <w:szCs w:val="21"/>
              </w:rPr>
              <w:t>3</w:t>
            </w:r>
            <w:r>
              <w:rPr>
                <w:rFonts w:hAnsi="宋体"/>
                <w:szCs w:val="21"/>
              </w:rPr>
              <w:t>、</w:t>
            </w:r>
          </w:p>
        </w:tc>
        <w:tc>
          <w:tcPr>
            <w:tcW w:w="1138" w:type="dxa"/>
            <w:vMerge/>
            <w:vAlign w:val="center"/>
          </w:tcPr>
          <w:p w:rsidR="008D3CE7" w:rsidRDefault="008D3CE7" w:rsidP="00087C35">
            <w:pPr>
              <w:jc w:val="center"/>
              <w:rPr>
                <w:b/>
                <w:sz w:val="24"/>
              </w:rPr>
            </w:pPr>
          </w:p>
        </w:tc>
        <w:tc>
          <w:tcPr>
            <w:tcW w:w="2301" w:type="dxa"/>
            <w:vAlign w:val="center"/>
          </w:tcPr>
          <w:p w:rsidR="008D3CE7" w:rsidRDefault="008D3CE7" w:rsidP="00087C35">
            <w:pPr>
              <w:rPr>
                <w:szCs w:val="21"/>
              </w:rPr>
            </w:pPr>
            <w:r>
              <w:rPr>
                <w:szCs w:val="21"/>
              </w:rPr>
              <w:t>3</w:t>
            </w:r>
            <w:r>
              <w:rPr>
                <w:rFonts w:hAnsi="宋体"/>
                <w:szCs w:val="21"/>
              </w:rPr>
              <w:t>、</w:t>
            </w:r>
          </w:p>
        </w:tc>
      </w:tr>
      <w:tr w:rsidR="008D3CE7" w:rsidTr="00087C35">
        <w:trPr>
          <w:trHeight w:val="454"/>
          <w:jc w:val="center"/>
        </w:trPr>
        <w:tc>
          <w:tcPr>
            <w:tcW w:w="969" w:type="dxa"/>
            <w:vMerge/>
            <w:vAlign w:val="center"/>
          </w:tcPr>
          <w:p w:rsidR="008D3CE7" w:rsidRDefault="008D3CE7" w:rsidP="00087C35">
            <w:pPr>
              <w:jc w:val="center"/>
              <w:rPr>
                <w:b/>
                <w:sz w:val="24"/>
              </w:rPr>
            </w:pPr>
          </w:p>
        </w:tc>
        <w:tc>
          <w:tcPr>
            <w:tcW w:w="1139" w:type="dxa"/>
            <w:vMerge/>
            <w:vAlign w:val="center"/>
          </w:tcPr>
          <w:p w:rsidR="008D3CE7" w:rsidRDefault="008D3CE7" w:rsidP="00087C35">
            <w:pPr>
              <w:jc w:val="center"/>
              <w:rPr>
                <w:szCs w:val="21"/>
              </w:rPr>
            </w:pPr>
          </w:p>
        </w:tc>
        <w:tc>
          <w:tcPr>
            <w:tcW w:w="1150" w:type="dxa"/>
            <w:vMerge/>
            <w:vAlign w:val="center"/>
          </w:tcPr>
          <w:p w:rsidR="008D3CE7" w:rsidRDefault="008D3CE7" w:rsidP="00087C35">
            <w:pPr>
              <w:jc w:val="center"/>
              <w:rPr>
                <w:szCs w:val="21"/>
              </w:rPr>
            </w:pPr>
          </w:p>
        </w:tc>
        <w:tc>
          <w:tcPr>
            <w:tcW w:w="2262" w:type="dxa"/>
            <w:vAlign w:val="center"/>
          </w:tcPr>
          <w:p w:rsidR="008D3CE7" w:rsidRDefault="008D3CE7" w:rsidP="00087C35">
            <w:pPr>
              <w:spacing w:line="240" w:lineRule="exact"/>
              <w:rPr>
                <w:szCs w:val="21"/>
              </w:rPr>
            </w:pPr>
            <w:r>
              <w:rPr>
                <w:szCs w:val="21"/>
              </w:rPr>
              <w:t>4</w:t>
            </w:r>
            <w:r>
              <w:rPr>
                <w:rFonts w:hAnsi="宋体"/>
                <w:szCs w:val="21"/>
              </w:rPr>
              <w:t>、</w:t>
            </w:r>
          </w:p>
        </w:tc>
        <w:tc>
          <w:tcPr>
            <w:tcW w:w="1138" w:type="dxa"/>
            <w:vMerge/>
            <w:vAlign w:val="center"/>
          </w:tcPr>
          <w:p w:rsidR="008D3CE7" w:rsidRDefault="008D3CE7" w:rsidP="00087C35">
            <w:pPr>
              <w:jc w:val="center"/>
              <w:rPr>
                <w:b/>
                <w:sz w:val="24"/>
              </w:rPr>
            </w:pPr>
          </w:p>
        </w:tc>
        <w:tc>
          <w:tcPr>
            <w:tcW w:w="2301" w:type="dxa"/>
            <w:vAlign w:val="center"/>
          </w:tcPr>
          <w:p w:rsidR="008D3CE7" w:rsidRDefault="008D3CE7" w:rsidP="00087C35">
            <w:pPr>
              <w:rPr>
                <w:szCs w:val="21"/>
              </w:rPr>
            </w:pPr>
            <w:r>
              <w:rPr>
                <w:szCs w:val="21"/>
              </w:rPr>
              <w:t>4</w:t>
            </w:r>
            <w:r>
              <w:rPr>
                <w:rFonts w:hAnsi="宋体"/>
                <w:szCs w:val="21"/>
              </w:rPr>
              <w:t>、</w:t>
            </w:r>
          </w:p>
        </w:tc>
      </w:tr>
      <w:tr w:rsidR="008D3CE7" w:rsidTr="00087C35">
        <w:trPr>
          <w:trHeight w:val="454"/>
          <w:jc w:val="center"/>
        </w:trPr>
        <w:tc>
          <w:tcPr>
            <w:tcW w:w="969" w:type="dxa"/>
            <w:vMerge/>
            <w:vAlign w:val="center"/>
          </w:tcPr>
          <w:p w:rsidR="008D3CE7" w:rsidRDefault="008D3CE7" w:rsidP="00087C35">
            <w:pPr>
              <w:jc w:val="center"/>
              <w:rPr>
                <w:b/>
                <w:sz w:val="24"/>
              </w:rPr>
            </w:pPr>
          </w:p>
        </w:tc>
        <w:tc>
          <w:tcPr>
            <w:tcW w:w="1139" w:type="dxa"/>
            <w:vMerge/>
            <w:vAlign w:val="center"/>
          </w:tcPr>
          <w:p w:rsidR="008D3CE7" w:rsidRDefault="008D3CE7" w:rsidP="00087C35">
            <w:pPr>
              <w:jc w:val="center"/>
              <w:rPr>
                <w:szCs w:val="21"/>
              </w:rPr>
            </w:pPr>
          </w:p>
        </w:tc>
        <w:tc>
          <w:tcPr>
            <w:tcW w:w="1150" w:type="dxa"/>
            <w:vMerge/>
            <w:vAlign w:val="center"/>
          </w:tcPr>
          <w:p w:rsidR="008D3CE7" w:rsidRDefault="008D3CE7" w:rsidP="00087C35">
            <w:pPr>
              <w:jc w:val="center"/>
              <w:rPr>
                <w:szCs w:val="21"/>
              </w:rPr>
            </w:pPr>
          </w:p>
        </w:tc>
        <w:tc>
          <w:tcPr>
            <w:tcW w:w="2262" w:type="dxa"/>
            <w:vAlign w:val="center"/>
          </w:tcPr>
          <w:p w:rsidR="008D3CE7" w:rsidRDefault="008D3CE7" w:rsidP="00087C35">
            <w:pPr>
              <w:spacing w:line="240" w:lineRule="exact"/>
              <w:rPr>
                <w:szCs w:val="21"/>
              </w:rPr>
            </w:pPr>
            <w:r>
              <w:rPr>
                <w:szCs w:val="21"/>
              </w:rPr>
              <w:t>5</w:t>
            </w:r>
            <w:r>
              <w:rPr>
                <w:rFonts w:hAnsi="宋体"/>
                <w:szCs w:val="21"/>
              </w:rPr>
              <w:t>、</w:t>
            </w:r>
          </w:p>
        </w:tc>
        <w:tc>
          <w:tcPr>
            <w:tcW w:w="1138" w:type="dxa"/>
            <w:vMerge/>
            <w:vAlign w:val="center"/>
          </w:tcPr>
          <w:p w:rsidR="008D3CE7" w:rsidRDefault="008D3CE7" w:rsidP="00087C35">
            <w:pPr>
              <w:jc w:val="center"/>
              <w:rPr>
                <w:b/>
                <w:sz w:val="24"/>
              </w:rPr>
            </w:pPr>
          </w:p>
        </w:tc>
        <w:tc>
          <w:tcPr>
            <w:tcW w:w="2301" w:type="dxa"/>
            <w:vAlign w:val="center"/>
          </w:tcPr>
          <w:p w:rsidR="008D3CE7" w:rsidRDefault="008D3CE7" w:rsidP="00087C35">
            <w:pPr>
              <w:rPr>
                <w:szCs w:val="21"/>
              </w:rPr>
            </w:pPr>
            <w:r>
              <w:rPr>
                <w:szCs w:val="21"/>
              </w:rPr>
              <w:t>5</w:t>
            </w:r>
            <w:r>
              <w:rPr>
                <w:rFonts w:hAnsi="宋体"/>
                <w:szCs w:val="21"/>
              </w:rPr>
              <w:t>、</w:t>
            </w:r>
          </w:p>
        </w:tc>
      </w:tr>
      <w:tr w:rsidR="008D3CE7" w:rsidTr="00087C35">
        <w:trPr>
          <w:trHeight w:val="2187"/>
          <w:jc w:val="center"/>
        </w:trPr>
        <w:tc>
          <w:tcPr>
            <w:tcW w:w="8959" w:type="dxa"/>
            <w:gridSpan w:val="6"/>
          </w:tcPr>
          <w:p w:rsidR="008D3CE7" w:rsidRDefault="008D3CE7" w:rsidP="00087C35">
            <w:pPr>
              <w:spacing w:before="120"/>
              <w:rPr>
                <w:b/>
                <w:szCs w:val="21"/>
              </w:rPr>
            </w:pPr>
            <w:r>
              <w:rPr>
                <w:rFonts w:hAnsi="宋体"/>
                <w:b/>
                <w:szCs w:val="21"/>
              </w:rPr>
              <w:t>学校基本情况简介（不超</w:t>
            </w:r>
            <w:r>
              <w:rPr>
                <w:b/>
                <w:szCs w:val="21"/>
              </w:rPr>
              <w:t>500</w:t>
            </w:r>
            <w:r>
              <w:rPr>
                <w:rFonts w:hAnsi="宋体"/>
                <w:b/>
                <w:szCs w:val="21"/>
              </w:rPr>
              <w:t>字）</w:t>
            </w:r>
          </w:p>
          <w:p w:rsidR="008D3CE7" w:rsidRDefault="008D3CE7" w:rsidP="00087C35">
            <w:pPr>
              <w:spacing w:before="120"/>
              <w:rPr>
                <w:b/>
                <w:szCs w:val="21"/>
              </w:rPr>
            </w:pPr>
          </w:p>
          <w:p w:rsidR="008D3CE7" w:rsidRDefault="008D3CE7" w:rsidP="00087C35">
            <w:pPr>
              <w:spacing w:before="120"/>
              <w:rPr>
                <w:b/>
                <w:szCs w:val="21"/>
              </w:rPr>
            </w:pPr>
          </w:p>
          <w:p w:rsidR="008D3CE7" w:rsidRDefault="008D3CE7" w:rsidP="00087C35">
            <w:pPr>
              <w:spacing w:before="120"/>
              <w:rPr>
                <w:b/>
                <w:szCs w:val="21"/>
              </w:rPr>
            </w:pPr>
          </w:p>
          <w:p w:rsidR="008D3CE7" w:rsidRDefault="008D3CE7" w:rsidP="00087C35">
            <w:pPr>
              <w:spacing w:before="120"/>
              <w:rPr>
                <w:b/>
                <w:szCs w:val="21"/>
              </w:rPr>
            </w:pPr>
          </w:p>
          <w:p w:rsidR="008D3CE7" w:rsidRDefault="008D3CE7" w:rsidP="00087C35">
            <w:pPr>
              <w:spacing w:before="120"/>
              <w:rPr>
                <w:b/>
                <w:szCs w:val="21"/>
              </w:rPr>
            </w:pPr>
          </w:p>
          <w:p w:rsidR="008D3CE7" w:rsidRDefault="008D3CE7" w:rsidP="00087C35">
            <w:pPr>
              <w:spacing w:before="120"/>
              <w:rPr>
                <w:b/>
                <w:szCs w:val="21"/>
              </w:rPr>
            </w:pPr>
          </w:p>
          <w:p w:rsidR="008D3CE7" w:rsidRDefault="008D3CE7" w:rsidP="00087C35">
            <w:pPr>
              <w:spacing w:before="120"/>
              <w:rPr>
                <w:b/>
                <w:szCs w:val="21"/>
              </w:rPr>
            </w:pPr>
          </w:p>
        </w:tc>
      </w:tr>
      <w:tr w:rsidR="008D3CE7" w:rsidTr="00087C35">
        <w:trPr>
          <w:trHeight w:val="2694"/>
          <w:jc w:val="center"/>
        </w:trPr>
        <w:tc>
          <w:tcPr>
            <w:tcW w:w="8959" w:type="dxa"/>
            <w:gridSpan w:val="6"/>
          </w:tcPr>
          <w:p w:rsidR="008D3CE7" w:rsidRDefault="008D3CE7" w:rsidP="00087C35">
            <w:pPr>
              <w:spacing w:before="120"/>
              <w:rPr>
                <w:b/>
                <w:szCs w:val="21"/>
              </w:rPr>
            </w:pPr>
            <w:r>
              <w:rPr>
                <w:rFonts w:hAnsi="宋体"/>
                <w:b/>
                <w:szCs w:val="21"/>
              </w:rPr>
              <w:t>辖市、区教育局、科协意见：</w:t>
            </w:r>
          </w:p>
        </w:tc>
      </w:tr>
    </w:tbl>
    <w:p w:rsidR="00E076BC" w:rsidRDefault="008D3CE7" w:rsidP="008D3CE7">
      <w:pPr>
        <w:spacing w:line="560" w:lineRule="exact"/>
        <w:rPr>
          <w:rFonts w:ascii="方正小标宋简体" w:eastAsia="方正小标宋简体" w:hAnsiTheme="minorEastAsia"/>
          <w:bCs/>
          <w:sz w:val="44"/>
          <w:szCs w:val="44"/>
        </w:rPr>
      </w:pPr>
      <w:r>
        <w:rPr>
          <w:rFonts w:ascii="仿宋_GB2312" w:eastAsia="仿宋_GB2312" w:hint="eastAsia"/>
          <w:b/>
          <w:sz w:val="28"/>
          <w:szCs w:val="28"/>
        </w:rPr>
        <w:t>注：此表须经区教育局、区科协盖章。</w:t>
      </w:r>
    </w:p>
    <w:p w:rsidR="008D3CE7" w:rsidRDefault="008D3CE7" w:rsidP="00E076BC">
      <w:pPr>
        <w:pStyle w:val="1"/>
        <w:spacing w:line="360" w:lineRule="auto"/>
        <w:ind w:right="640" w:firstLine="640"/>
        <w:jc w:val="center"/>
        <w:rPr>
          <w:rFonts w:ascii="仿宋" w:eastAsia="仿宋" w:hAnsi="仿宋" w:cs="Verdana"/>
          <w:color w:val="000000"/>
          <w:sz w:val="32"/>
          <w:szCs w:val="32"/>
          <w:shd w:val="clear" w:color="auto" w:fill="FFFFFF"/>
        </w:rPr>
        <w:sectPr w:rsidR="008D3CE7" w:rsidSect="00E076BC">
          <w:footerReference w:type="even" r:id="rId9"/>
          <w:footerReference w:type="default" r:id="rId10"/>
          <w:pgSz w:w="11906" w:h="16838" w:code="9"/>
          <w:pgMar w:top="2098" w:right="1531" w:bottom="1985" w:left="1531" w:header="709" w:footer="1361" w:gutter="0"/>
          <w:cols w:space="425"/>
          <w:docGrid w:type="lines" w:linePitch="312"/>
        </w:sectPr>
      </w:pPr>
    </w:p>
    <w:p w:rsidR="008D3CE7" w:rsidRDefault="008D3CE7" w:rsidP="008D3CE7">
      <w:pPr>
        <w:spacing w:line="240" w:lineRule="atLeast"/>
        <w:rPr>
          <w:rFonts w:eastAsia="黑体"/>
          <w:sz w:val="32"/>
          <w:szCs w:val="32"/>
        </w:rPr>
      </w:pPr>
      <w:r>
        <w:rPr>
          <w:rFonts w:eastAsia="黑体"/>
          <w:sz w:val="32"/>
          <w:szCs w:val="32"/>
        </w:rPr>
        <w:lastRenderedPageBreak/>
        <w:t>附件</w:t>
      </w:r>
      <w:r>
        <w:rPr>
          <w:rFonts w:eastAsia="黑体"/>
          <w:sz w:val="32"/>
          <w:szCs w:val="32"/>
        </w:rPr>
        <w:t>2</w:t>
      </w:r>
    </w:p>
    <w:p w:rsidR="008D3CE7" w:rsidRDefault="008D3CE7" w:rsidP="008D3CE7">
      <w:pPr>
        <w:spacing w:after="120"/>
        <w:jc w:val="center"/>
        <w:rPr>
          <w:rFonts w:ascii="方正小标宋简体" w:eastAsia="方正小标宋简体"/>
          <w:sz w:val="44"/>
          <w:szCs w:val="44"/>
        </w:rPr>
      </w:pPr>
      <w:r>
        <w:rPr>
          <w:rFonts w:ascii="方正小标宋简体" w:eastAsia="方正小标宋简体" w:hint="eastAsia"/>
          <w:sz w:val="44"/>
          <w:szCs w:val="44"/>
        </w:rPr>
        <w:t>常州市科学教育综合示范学校考评分值表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072"/>
        <w:gridCol w:w="11394"/>
        <w:gridCol w:w="1752"/>
      </w:tblGrid>
      <w:tr w:rsidR="008D3CE7" w:rsidTr="008D3CE7">
        <w:trPr>
          <w:trHeight w:val="510"/>
          <w:tblHeader/>
          <w:jc w:val="center"/>
        </w:trPr>
        <w:tc>
          <w:tcPr>
            <w:tcW w:w="377" w:type="pct"/>
            <w:vAlign w:val="center"/>
          </w:tcPr>
          <w:p w:rsidR="008D3CE7" w:rsidRDefault="008D3CE7" w:rsidP="00087C35">
            <w:pPr>
              <w:spacing w:line="240" w:lineRule="atLeast"/>
              <w:jc w:val="center"/>
              <w:rPr>
                <w:rFonts w:eastAsia="黑体"/>
                <w:sz w:val="24"/>
              </w:rPr>
            </w:pPr>
            <w:r>
              <w:rPr>
                <w:rFonts w:eastAsia="黑体"/>
                <w:sz w:val="24"/>
              </w:rPr>
              <w:t>项目</w:t>
            </w:r>
          </w:p>
        </w:tc>
        <w:tc>
          <w:tcPr>
            <w:tcW w:w="4007" w:type="pct"/>
            <w:vAlign w:val="center"/>
          </w:tcPr>
          <w:p w:rsidR="008D3CE7" w:rsidRDefault="008D3CE7" w:rsidP="00087C35">
            <w:pPr>
              <w:spacing w:line="240" w:lineRule="atLeast"/>
              <w:jc w:val="center"/>
              <w:rPr>
                <w:rFonts w:eastAsia="黑体"/>
                <w:sz w:val="24"/>
              </w:rPr>
            </w:pPr>
            <w:r>
              <w:rPr>
                <w:rFonts w:eastAsia="黑体"/>
                <w:sz w:val="24"/>
              </w:rPr>
              <w:t>考核标准</w:t>
            </w:r>
          </w:p>
        </w:tc>
        <w:tc>
          <w:tcPr>
            <w:tcW w:w="616" w:type="pct"/>
            <w:vAlign w:val="center"/>
          </w:tcPr>
          <w:p w:rsidR="008D3CE7" w:rsidRDefault="008D3CE7" w:rsidP="00087C35">
            <w:pPr>
              <w:spacing w:line="240" w:lineRule="atLeast"/>
              <w:jc w:val="center"/>
              <w:rPr>
                <w:rFonts w:eastAsia="黑体"/>
                <w:sz w:val="24"/>
              </w:rPr>
            </w:pPr>
            <w:r>
              <w:rPr>
                <w:rFonts w:eastAsia="黑体"/>
                <w:sz w:val="24"/>
              </w:rPr>
              <w:t>分值</w:t>
            </w:r>
          </w:p>
        </w:tc>
      </w:tr>
      <w:tr w:rsidR="008D3CE7" w:rsidTr="008D3CE7">
        <w:trPr>
          <w:trHeight w:val="597"/>
          <w:jc w:val="center"/>
        </w:trPr>
        <w:tc>
          <w:tcPr>
            <w:tcW w:w="377" w:type="pct"/>
            <w:vMerge w:val="restart"/>
            <w:vAlign w:val="center"/>
          </w:tcPr>
          <w:p w:rsidR="008D3CE7" w:rsidRDefault="008D3CE7" w:rsidP="00087C35">
            <w:pPr>
              <w:spacing w:line="340" w:lineRule="exact"/>
              <w:jc w:val="center"/>
              <w:rPr>
                <w:rFonts w:eastAsia="仿宋_GB2312"/>
                <w:b/>
                <w:sz w:val="24"/>
              </w:rPr>
            </w:pPr>
            <w:r>
              <w:rPr>
                <w:rFonts w:eastAsia="仿宋_GB2312"/>
                <w:b/>
                <w:sz w:val="24"/>
              </w:rPr>
              <w:t>组</w:t>
            </w:r>
          </w:p>
          <w:p w:rsidR="008D3CE7" w:rsidRDefault="008D3CE7" w:rsidP="00087C35">
            <w:pPr>
              <w:spacing w:line="340" w:lineRule="exact"/>
              <w:jc w:val="center"/>
              <w:rPr>
                <w:rFonts w:eastAsia="仿宋_GB2312"/>
                <w:b/>
                <w:sz w:val="24"/>
              </w:rPr>
            </w:pPr>
            <w:r>
              <w:rPr>
                <w:rFonts w:eastAsia="仿宋_GB2312"/>
                <w:b/>
                <w:sz w:val="24"/>
              </w:rPr>
              <w:t>织</w:t>
            </w:r>
          </w:p>
          <w:p w:rsidR="008D3CE7" w:rsidRDefault="008D3CE7" w:rsidP="00087C35">
            <w:pPr>
              <w:spacing w:line="340" w:lineRule="exact"/>
              <w:jc w:val="center"/>
              <w:rPr>
                <w:rFonts w:eastAsia="仿宋_GB2312" w:hint="eastAsia"/>
                <w:b/>
                <w:sz w:val="24"/>
              </w:rPr>
            </w:pPr>
            <w:r>
              <w:rPr>
                <w:rFonts w:eastAsia="仿宋_GB2312"/>
                <w:b/>
                <w:sz w:val="24"/>
              </w:rPr>
              <w:t>领</w:t>
            </w:r>
          </w:p>
          <w:p w:rsidR="008D3CE7" w:rsidRDefault="008D3CE7" w:rsidP="00087C35">
            <w:pPr>
              <w:spacing w:line="340" w:lineRule="exact"/>
              <w:jc w:val="center"/>
              <w:rPr>
                <w:rFonts w:eastAsia="仿宋_GB2312"/>
                <w:b/>
                <w:sz w:val="24"/>
              </w:rPr>
            </w:pPr>
            <w:r>
              <w:rPr>
                <w:rFonts w:eastAsia="仿宋_GB2312"/>
                <w:b/>
                <w:sz w:val="24"/>
              </w:rPr>
              <w:t>导</w:t>
            </w:r>
          </w:p>
          <w:p w:rsidR="008D3CE7" w:rsidRDefault="008D3CE7" w:rsidP="00087C35">
            <w:pPr>
              <w:spacing w:line="340" w:lineRule="exact"/>
              <w:jc w:val="center"/>
              <w:rPr>
                <w:rFonts w:eastAsia="仿宋_GB2312"/>
                <w:b/>
                <w:sz w:val="24"/>
              </w:rPr>
            </w:pPr>
          </w:p>
          <w:p w:rsidR="008D3CE7" w:rsidRDefault="008D3CE7" w:rsidP="00087C35">
            <w:pPr>
              <w:spacing w:line="340" w:lineRule="exact"/>
              <w:jc w:val="center"/>
              <w:rPr>
                <w:rFonts w:eastAsia="仿宋_GB2312"/>
                <w:b/>
                <w:sz w:val="24"/>
              </w:rPr>
            </w:pPr>
            <w:r>
              <w:rPr>
                <w:rFonts w:eastAsia="仿宋_GB2312"/>
                <w:b/>
                <w:sz w:val="24"/>
              </w:rPr>
              <w:t>12</w:t>
            </w:r>
            <w:r>
              <w:rPr>
                <w:rFonts w:eastAsia="仿宋_GB2312"/>
                <w:b/>
                <w:sz w:val="24"/>
              </w:rPr>
              <w:t>分</w:t>
            </w:r>
          </w:p>
        </w:tc>
        <w:tc>
          <w:tcPr>
            <w:tcW w:w="4007" w:type="pct"/>
            <w:vAlign w:val="center"/>
          </w:tcPr>
          <w:p w:rsidR="008D3CE7" w:rsidRDefault="008D3CE7" w:rsidP="00087C35">
            <w:pPr>
              <w:spacing w:line="340" w:lineRule="exact"/>
              <w:rPr>
                <w:rFonts w:eastAsia="仿宋_GB2312"/>
                <w:sz w:val="24"/>
              </w:rPr>
            </w:pPr>
            <w:r>
              <w:rPr>
                <w:rFonts w:eastAsia="仿宋_GB2312"/>
                <w:sz w:val="24"/>
              </w:rPr>
              <w:t>（</w:t>
            </w:r>
            <w:r>
              <w:rPr>
                <w:rFonts w:eastAsia="仿宋_GB2312"/>
                <w:sz w:val="24"/>
              </w:rPr>
              <w:t>1-1</w:t>
            </w:r>
            <w:r>
              <w:rPr>
                <w:rFonts w:eastAsia="仿宋_GB2312"/>
                <w:sz w:val="24"/>
              </w:rPr>
              <w:t>）学校有明确的科学教育目标和发展规划，学校领导对于科学教育的理解符合国家对创新人才培养和青少年科学素质培养的要求，在年度工作计划中有开展科学教育工作的内容（</w:t>
            </w:r>
            <w:r>
              <w:rPr>
                <w:rFonts w:eastAsia="仿宋_GB2312"/>
                <w:sz w:val="24"/>
              </w:rPr>
              <w:t>2</w:t>
            </w:r>
            <w:r>
              <w:rPr>
                <w:rFonts w:eastAsia="仿宋_GB2312"/>
                <w:sz w:val="24"/>
              </w:rPr>
              <w:t>分）。</w:t>
            </w:r>
          </w:p>
        </w:tc>
        <w:tc>
          <w:tcPr>
            <w:tcW w:w="616" w:type="pct"/>
          </w:tcPr>
          <w:p w:rsidR="008D3CE7" w:rsidRDefault="008D3CE7" w:rsidP="00087C35">
            <w:pPr>
              <w:spacing w:line="340" w:lineRule="exact"/>
              <w:rPr>
                <w:rFonts w:eastAsia="仿宋_GB2312"/>
                <w:sz w:val="24"/>
              </w:rPr>
            </w:pPr>
          </w:p>
        </w:tc>
      </w:tr>
      <w:tr w:rsidR="008D3CE7" w:rsidTr="008D3CE7">
        <w:trPr>
          <w:trHeight w:val="681"/>
          <w:jc w:val="center"/>
        </w:trPr>
        <w:tc>
          <w:tcPr>
            <w:tcW w:w="377" w:type="pct"/>
            <w:vMerge/>
            <w:vAlign w:val="center"/>
          </w:tcPr>
          <w:p w:rsidR="008D3CE7" w:rsidRDefault="008D3CE7" w:rsidP="00087C35">
            <w:pPr>
              <w:widowControl/>
              <w:spacing w:line="340" w:lineRule="exact"/>
              <w:jc w:val="left"/>
              <w:rPr>
                <w:rFonts w:eastAsia="仿宋_GB2312"/>
                <w:b/>
                <w:sz w:val="24"/>
              </w:rPr>
            </w:pPr>
          </w:p>
        </w:tc>
        <w:tc>
          <w:tcPr>
            <w:tcW w:w="4007" w:type="pct"/>
            <w:vAlign w:val="center"/>
          </w:tcPr>
          <w:p w:rsidR="008D3CE7" w:rsidRDefault="008D3CE7" w:rsidP="00087C35">
            <w:pPr>
              <w:spacing w:line="340" w:lineRule="exact"/>
              <w:rPr>
                <w:rFonts w:eastAsia="仿宋_GB2312"/>
                <w:sz w:val="24"/>
              </w:rPr>
            </w:pPr>
            <w:r>
              <w:rPr>
                <w:rFonts w:eastAsia="仿宋_GB2312"/>
                <w:sz w:val="24"/>
              </w:rPr>
              <w:t>（</w:t>
            </w:r>
            <w:r>
              <w:rPr>
                <w:rFonts w:eastAsia="仿宋_GB2312"/>
                <w:sz w:val="24"/>
              </w:rPr>
              <w:t>1-2</w:t>
            </w:r>
            <w:r>
              <w:rPr>
                <w:rFonts w:eastAsia="仿宋_GB2312"/>
                <w:sz w:val="24"/>
              </w:rPr>
              <w:t>）本校科学教师曾在省、市级以上核心刊物发表过有关科学教育方面的论文，定期交流科学教育工作的经验、做法及新思路（</w:t>
            </w:r>
            <w:r>
              <w:rPr>
                <w:rFonts w:eastAsia="仿宋_GB2312"/>
                <w:sz w:val="24"/>
              </w:rPr>
              <w:t>3</w:t>
            </w:r>
            <w:r>
              <w:rPr>
                <w:rFonts w:eastAsia="仿宋_GB2312"/>
                <w:sz w:val="24"/>
              </w:rPr>
              <w:t>分）。学校每年有科学教育方面的研究课题（</w:t>
            </w:r>
            <w:r>
              <w:rPr>
                <w:rFonts w:eastAsia="仿宋_GB2312"/>
                <w:sz w:val="24"/>
              </w:rPr>
              <w:t>2</w:t>
            </w:r>
            <w:r>
              <w:rPr>
                <w:rFonts w:eastAsia="仿宋_GB2312"/>
                <w:sz w:val="24"/>
              </w:rPr>
              <w:t>分）。</w:t>
            </w:r>
          </w:p>
        </w:tc>
        <w:tc>
          <w:tcPr>
            <w:tcW w:w="616" w:type="pct"/>
          </w:tcPr>
          <w:p w:rsidR="008D3CE7" w:rsidRDefault="008D3CE7" w:rsidP="00087C35">
            <w:pPr>
              <w:spacing w:line="340" w:lineRule="exact"/>
              <w:rPr>
                <w:rFonts w:eastAsia="仿宋_GB2312"/>
                <w:sz w:val="24"/>
              </w:rPr>
            </w:pPr>
          </w:p>
        </w:tc>
      </w:tr>
      <w:tr w:rsidR="008D3CE7" w:rsidTr="008D3CE7">
        <w:trPr>
          <w:trHeight w:val="626"/>
          <w:jc w:val="center"/>
        </w:trPr>
        <w:tc>
          <w:tcPr>
            <w:tcW w:w="377" w:type="pct"/>
            <w:vMerge/>
            <w:vAlign w:val="center"/>
          </w:tcPr>
          <w:p w:rsidR="008D3CE7" w:rsidRDefault="008D3CE7" w:rsidP="00087C35">
            <w:pPr>
              <w:widowControl/>
              <w:spacing w:line="340" w:lineRule="exact"/>
              <w:jc w:val="left"/>
              <w:rPr>
                <w:rFonts w:eastAsia="仿宋_GB2312"/>
                <w:b/>
                <w:sz w:val="24"/>
              </w:rPr>
            </w:pPr>
          </w:p>
        </w:tc>
        <w:tc>
          <w:tcPr>
            <w:tcW w:w="4007" w:type="pct"/>
            <w:vAlign w:val="center"/>
          </w:tcPr>
          <w:p w:rsidR="008D3CE7" w:rsidRDefault="008D3CE7" w:rsidP="00087C35">
            <w:pPr>
              <w:spacing w:line="340" w:lineRule="exact"/>
              <w:rPr>
                <w:rFonts w:eastAsia="仿宋_GB2312"/>
                <w:sz w:val="24"/>
              </w:rPr>
            </w:pPr>
            <w:r>
              <w:rPr>
                <w:rFonts w:eastAsia="仿宋_GB2312"/>
                <w:sz w:val="24"/>
              </w:rPr>
              <w:t>（</w:t>
            </w:r>
            <w:r>
              <w:rPr>
                <w:rFonts w:eastAsia="仿宋_GB2312"/>
                <w:sz w:val="24"/>
              </w:rPr>
              <w:t>1-3</w:t>
            </w:r>
            <w:r>
              <w:rPr>
                <w:rFonts w:eastAsia="仿宋_GB2312"/>
                <w:sz w:val="24"/>
              </w:rPr>
              <w:t>）学校建立了科技辅导员队伍的建设、培训、考核制度。建立对取得成果的教师在晋级、职称评定、物质奖励等方面的保障机制；对获奖学生有奖励的政策（</w:t>
            </w:r>
            <w:r>
              <w:rPr>
                <w:rFonts w:eastAsia="仿宋_GB2312"/>
                <w:sz w:val="24"/>
              </w:rPr>
              <w:t>5</w:t>
            </w:r>
            <w:r>
              <w:rPr>
                <w:rFonts w:eastAsia="仿宋_GB2312"/>
                <w:sz w:val="24"/>
              </w:rPr>
              <w:t>分）。</w:t>
            </w:r>
            <w:r>
              <w:rPr>
                <w:rFonts w:eastAsia="仿宋_GB2312"/>
                <w:sz w:val="24"/>
              </w:rPr>
              <w:t xml:space="preserve">                                     </w:t>
            </w:r>
          </w:p>
        </w:tc>
        <w:tc>
          <w:tcPr>
            <w:tcW w:w="616" w:type="pct"/>
          </w:tcPr>
          <w:p w:rsidR="008D3CE7" w:rsidRDefault="008D3CE7" w:rsidP="00087C35">
            <w:pPr>
              <w:spacing w:line="340" w:lineRule="exact"/>
              <w:rPr>
                <w:rFonts w:eastAsia="仿宋_GB2312"/>
                <w:sz w:val="24"/>
              </w:rPr>
            </w:pPr>
          </w:p>
        </w:tc>
      </w:tr>
      <w:tr w:rsidR="008D3CE7" w:rsidTr="008D3CE7">
        <w:trPr>
          <w:trHeight w:val="905"/>
          <w:jc w:val="center"/>
        </w:trPr>
        <w:tc>
          <w:tcPr>
            <w:tcW w:w="377" w:type="pct"/>
            <w:vMerge w:val="restart"/>
            <w:vAlign w:val="center"/>
          </w:tcPr>
          <w:p w:rsidR="008D3CE7" w:rsidRDefault="008D3CE7" w:rsidP="00087C35">
            <w:pPr>
              <w:spacing w:line="340" w:lineRule="exact"/>
              <w:jc w:val="center"/>
              <w:rPr>
                <w:rFonts w:eastAsia="仿宋_GB2312"/>
                <w:b/>
                <w:sz w:val="24"/>
              </w:rPr>
            </w:pPr>
            <w:r>
              <w:rPr>
                <w:rFonts w:eastAsia="仿宋_GB2312"/>
                <w:b/>
                <w:sz w:val="24"/>
              </w:rPr>
              <w:t>科</w:t>
            </w:r>
          </w:p>
          <w:p w:rsidR="008D3CE7" w:rsidRDefault="008D3CE7" w:rsidP="00087C35">
            <w:pPr>
              <w:spacing w:line="340" w:lineRule="exact"/>
              <w:jc w:val="center"/>
              <w:rPr>
                <w:rFonts w:eastAsia="仿宋_GB2312"/>
                <w:b/>
                <w:sz w:val="24"/>
              </w:rPr>
            </w:pPr>
            <w:r>
              <w:rPr>
                <w:rFonts w:eastAsia="仿宋_GB2312"/>
                <w:b/>
                <w:sz w:val="24"/>
              </w:rPr>
              <w:t>技</w:t>
            </w:r>
          </w:p>
          <w:p w:rsidR="008D3CE7" w:rsidRDefault="008D3CE7" w:rsidP="00087C35">
            <w:pPr>
              <w:spacing w:line="340" w:lineRule="exact"/>
              <w:jc w:val="center"/>
              <w:rPr>
                <w:rFonts w:eastAsia="仿宋_GB2312"/>
                <w:b/>
                <w:sz w:val="24"/>
              </w:rPr>
            </w:pPr>
            <w:r>
              <w:rPr>
                <w:rFonts w:eastAsia="仿宋_GB2312"/>
                <w:b/>
                <w:sz w:val="24"/>
              </w:rPr>
              <w:t>教</w:t>
            </w:r>
          </w:p>
          <w:p w:rsidR="008D3CE7" w:rsidRDefault="008D3CE7" w:rsidP="00087C35">
            <w:pPr>
              <w:spacing w:line="340" w:lineRule="exact"/>
              <w:jc w:val="center"/>
              <w:rPr>
                <w:rFonts w:eastAsia="仿宋_GB2312"/>
                <w:b/>
                <w:sz w:val="24"/>
              </w:rPr>
            </w:pPr>
            <w:r>
              <w:rPr>
                <w:rFonts w:eastAsia="仿宋_GB2312"/>
                <w:b/>
                <w:sz w:val="24"/>
              </w:rPr>
              <w:t>育</w:t>
            </w:r>
          </w:p>
          <w:p w:rsidR="008D3CE7" w:rsidRDefault="008D3CE7" w:rsidP="00087C35">
            <w:pPr>
              <w:spacing w:line="340" w:lineRule="exact"/>
              <w:jc w:val="center"/>
              <w:rPr>
                <w:rFonts w:eastAsia="仿宋_GB2312"/>
                <w:b/>
                <w:sz w:val="24"/>
              </w:rPr>
            </w:pPr>
          </w:p>
          <w:p w:rsidR="008D3CE7" w:rsidRDefault="008D3CE7" w:rsidP="00087C35">
            <w:pPr>
              <w:spacing w:line="340" w:lineRule="exact"/>
              <w:jc w:val="center"/>
              <w:rPr>
                <w:rFonts w:eastAsia="仿宋_GB2312"/>
                <w:sz w:val="24"/>
              </w:rPr>
            </w:pPr>
            <w:r>
              <w:rPr>
                <w:rFonts w:eastAsia="仿宋_GB2312"/>
                <w:b/>
                <w:sz w:val="24"/>
              </w:rPr>
              <w:t>55</w:t>
            </w:r>
            <w:r>
              <w:rPr>
                <w:rFonts w:eastAsia="仿宋_GB2312"/>
                <w:b/>
                <w:sz w:val="24"/>
              </w:rPr>
              <w:t>分</w:t>
            </w:r>
          </w:p>
        </w:tc>
        <w:tc>
          <w:tcPr>
            <w:tcW w:w="4007" w:type="pct"/>
            <w:vAlign w:val="center"/>
          </w:tcPr>
          <w:p w:rsidR="008D3CE7" w:rsidRPr="008D3CE7" w:rsidRDefault="008D3CE7" w:rsidP="00087C35">
            <w:pPr>
              <w:spacing w:line="340" w:lineRule="exact"/>
              <w:rPr>
                <w:rFonts w:eastAsia="仿宋_GB2312"/>
                <w:spacing w:val="-4"/>
                <w:sz w:val="24"/>
              </w:rPr>
            </w:pPr>
            <w:r w:rsidRPr="008D3CE7">
              <w:rPr>
                <w:rFonts w:eastAsia="仿宋_GB2312"/>
                <w:spacing w:val="-4"/>
                <w:sz w:val="24"/>
              </w:rPr>
              <w:t>（</w:t>
            </w:r>
            <w:r w:rsidRPr="008D3CE7">
              <w:rPr>
                <w:rFonts w:eastAsia="仿宋_GB2312"/>
                <w:spacing w:val="-4"/>
                <w:sz w:val="24"/>
              </w:rPr>
              <w:t>2-1</w:t>
            </w:r>
            <w:r w:rsidRPr="008D3CE7">
              <w:rPr>
                <w:rFonts w:eastAsia="仿宋_GB2312"/>
                <w:spacing w:val="-4"/>
                <w:sz w:val="24"/>
              </w:rPr>
              <w:t>）学校根据国家课程方案和课程标准，开齐上足规定的科学类课程（</w:t>
            </w:r>
            <w:r w:rsidRPr="008D3CE7">
              <w:rPr>
                <w:rFonts w:eastAsia="仿宋_GB2312"/>
                <w:spacing w:val="-4"/>
                <w:sz w:val="24"/>
              </w:rPr>
              <w:t>5</w:t>
            </w:r>
            <w:r w:rsidRPr="008D3CE7">
              <w:rPr>
                <w:rFonts w:eastAsia="仿宋_GB2312"/>
                <w:spacing w:val="-4"/>
                <w:sz w:val="24"/>
              </w:rPr>
              <w:t>分）。科学课程的制定，能根据本学段学生的心理和年龄特点，突出科学体验、科学探究，体现</w:t>
            </w:r>
            <w:r w:rsidRPr="008D3CE7">
              <w:rPr>
                <w:rFonts w:eastAsia="仿宋_GB2312"/>
                <w:spacing w:val="-4"/>
                <w:sz w:val="24"/>
              </w:rPr>
              <w:t>STEM</w:t>
            </w:r>
            <w:r w:rsidRPr="008D3CE7">
              <w:rPr>
                <w:rFonts w:eastAsia="仿宋_GB2312"/>
                <w:spacing w:val="-4"/>
                <w:sz w:val="24"/>
              </w:rPr>
              <w:t>教育理念。每年能独立编写</w:t>
            </w:r>
            <w:r w:rsidRPr="008D3CE7">
              <w:rPr>
                <w:rFonts w:eastAsia="仿宋_GB2312"/>
                <w:spacing w:val="-4"/>
                <w:sz w:val="24"/>
              </w:rPr>
              <w:t>1</w:t>
            </w:r>
            <w:r w:rsidRPr="008D3CE7">
              <w:rPr>
                <w:rFonts w:eastAsia="仿宋_GB2312"/>
                <w:spacing w:val="-4"/>
                <w:sz w:val="24"/>
              </w:rPr>
              <w:t>本科学教育校本教材，合理把</w:t>
            </w:r>
            <w:r w:rsidRPr="008D3CE7">
              <w:rPr>
                <w:rFonts w:eastAsia="仿宋_GB2312"/>
                <w:spacing w:val="-4"/>
                <w:sz w:val="24"/>
              </w:rPr>
              <w:t>STEM</w:t>
            </w:r>
            <w:r w:rsidRPr="008D3CE7">
              <w:rPr>
                <w:rFonts w:eastAsia="仿宋_GB2312"/>
                <w:spacing w:val="-4"/>
                <w:sz w:val="24"/>
              </w:rPr>
              <w:t>教学策略运用到课堂教学与课外科技实践活动中并有一定的成果交流（</w:t>
            </w:r>
            <w:r w:rsidRPr="008D3CE7">
              <w:rPr>
                <w:rFonts w:eastAsia="仿宋_GB2312"/>
                <w:spacing w:val="-4"/>
                <w:sz w:val="24"/>
              </w:rPr>
              <w:t>10</w:t>
            </w:r>
            <w:r w:rsidRPr="008D3CE7">
              <w:rPr>
                <w:rFonts w:eastAsia="仿宋_GB2312"/>
                <w:spacing w:val="-4"/>
                <w:sz w:val="24"/>
              </w:rPr>
              <w:t>分）。</w:t>
            </w:r>
          </w:p>
        </w:tc>
        <w:tc>
          <w:tcPr>
            <w:tcW w:w="616" w:type="pct"/>
          </w:tcPr>
          <w:p w:rsidR="008D3CE7" w:rsidRDefault="008D3CE7" w:rsidP="00087C35">
            <w:pPr>
              <w:spacing w:line="340" w:lineRule="exact"/>
              <w:rPr>
                <w:rFonts w:eastAsia="仿宋_GB2312"/>
                <w:sz w:val="24"/>
              </w:rPr>
            </w:pPr>
          </w:p>
        </w:tc>
      </w:tr>
      <w:tr w:rsidR="008D3CE7" w:rsidTr="008D3CE7">
        <w:trPr>
          <w:trHeight w:val="667"/>
          <w:jc w:val="center"/>
        </w:trPr>
        <w:tc>
          <w:tcPr>
            <w:tcW w:w="377" w:type="pct"/>
            <w:vMerge/>
            <w:vAlign w:val="center"/>
          </w:tcPr>
          <w:p w:rsidR="008D3CE7" w:rsidRDefault="008D3CE7" w:rsidP="00087C35">
            <w:pPr>
              <w:widowControl/>
              <w:spacing w:line="340" w:lineRule="exact"/>
              <w:jc w:val="left"/>
              <w:rPr>
                <w:rFonts w:eastAsia="仿宋_GB2312"/>
                <w:sz w:val="24"/>
              </w:rPr>
            </w:pPr>
          </w:p>
        </w:tc>
        <w:tc>
          <w:tcPr>
            <w:tcW w:w="4007" w:type="pct"/>
            <w:vAlign w:val="center"/>
          </w:tcPr>
          <w:p w:rsidR="008D3CE7" w:rsidRDefault="008D3CE7" w:rsidP="00087C35">
            <w:pPr>
              <w:spacing w:line="340" w:lineRule="exact"/>
              <w:rPr>
                <w:rFonts w:eastAsia="仿宋_GB2312"/>
                <w:sz w:val="24"/>
              </w:rPr>
            </w:pPr>
            <w:r>
              <w:rPr>
                <w:rFonts w:eastAsia="仿宋_GB2312"/>
                <w:sz w:val="24"/>
              </w:rPr>
              <w:t>（</w:t>
            </w:r>
            <w:r>
              <w:rPr>
                <w:rFonts w:eastAsia="仿宋_GB2312"/>
                <w:sz w:val="24"/>
              </w:rPr>
              <w:t>2-2</w:t>
            </w:r>
            <w:r>
              <w:rPr>
                <w:rFonts w:eastAsia="仿宋_GB2312"/>
                <w:sz w:val="24"/>
              </w:rPr>
              <w:t>）学校综合实践活动课、研究性学习等课程科技教育特色显著（</w:t>
            </w:r>
            <w:r>
              <w:rPr>
                <w:rFonts w:eastAsia="仿宋_GB2312"/>
                <w:sz w:val="24"/>
              </w:rPr>
              <w:t>5</w:t>
            </w:r>
            <w:r>
              <w:rPr>
                <w:rFonts w:eastAsia="仿宋_GB2312"/>
                <w:sz w:val="24"/>
              </w:rPr>
              <w:t>分）。充分发挥学生的主体作用，开设</w:t>
            </w:r>
            <w:r>
              <w:rPr>
                <w:rFonts w:eastAsia="仿宋_GB2312"/>
                <w:sz w:val="24"/>
              </w:rPr>
              <w:t>3D</w:t>
            </w:r>
            <w:r>
              <w:rPr>
                <w:rFonts w:eastAsia="仿宋_GB2312"/>
                <w:sz w:val="24"/>
              </w:rPr>
              <w:t>打印、机器人、创客教育、信息编程等各具特色的科技课程（</w:t>
            </w:r>
            <w:r>
              <w:rPr>
                <w:rFonts w:eastAsia="仿宋_GB2312"/>
                <w:sz w:val="24"/>
              </w:rPr>
              <w:t>8</w:t>
            </w:r>
            <w:r>
              <w:rPr>
                <w:rFonts w:eastAsia="仿宋_GB2312"/>
                <w:sz w:val="24"/>
              </w:rPr>
              <w:t>分）。重视并做细做实中小学生课后服务工作，积极推进优质科技资源进校园，积极构建课内外相结合的科技教育新模式（</w:t>
            </w:r>
            <w:r>
              <w:rPr>
                <w:rFonts w:eastAsia="仿宋_GB2312"/>
                <w:sz w:val="24"/>
              </w:rPr>
              <w:t>2</w:t>
            </w:r>
            <w:r>
              <w:rPr>
                <w:rFonts w:eastAsia="仿宋_GB2312"/>
                <w:sz w:val="24"/>
              </w:rPr>
              <w:t>分）</w:t>
            </w:r>
          </w:p>
        </w:tc>
        <w:tc>
          <w:tcPr>
            <w:tcW w:w="616" w:type="pct"/>
          </w:tcPr>
          <w:p w:rsidR="008D3CE7" w:rsidRDefault="008D3CE7" w:rsidP="00087C35">
            <w:pPr>
              <w:spacing w:line="340" w:lineRule="exact"/>
              <w:rPr>
                <w:rFonts w:eastAsia="仿宋_GB2312"/>
                <w:sz w:val="24"/>
              </w:rPr>
            </w:pPr>
          </w:p>
        </w:tc>
      </w:tr>
      <w:tr w:rsidR="008D3CE7" w:rsidTr="008D3CE7">
        <w:trPr>
          <w:trHeight w:val="770"/>
          <w:jc w:val="center"/>
        </w:trPr>
        <w:tc>
          <w:tcPr>
            <w:tcW w:w="377" w:type="pct"/>
            <w:vMerge/>
            <w:vAlign w:val="center"/>
          </w:tcPr>
          <w:p w:rsidR="008D3CE7" w:rsidRDefault="008D3CE7" w:rsidP="00087C35">
            <w:pPr>
              <w:widowControl/>
              <w:spacing w:line="340" w:lineRule="exact"/>
              <w:jc w:val="left"/>
              <w:rPr>
                <w:rFonts w:eastAsia="仿宋_GB2312"/>
                <w:sz w:val="24"/>
              </w:rPr>
            </w:pPr>
          </w:p>
        </w:tc>
        <w:tc>
          <w:tcPr>
            <w:tcW w:w="4007" w:type="pct"/>
            <w:vAlign w:val="center"/>
          </w:tcPr>
          <w:p w:rsidR="008D3CE7" w:rsidRDefault="008D3CE7" w:rsidP="00087C35">
            <w:pPr>
              <w:spacing w:line="340" w:lineRule="exact"/>
              <w:rPr>
                <w:rFonts w:eastAsia="仿宋_GB2312"/>
                <w:sz w:val="24"/>
              </w:rPr>
            </w:pPr>
            <w:r>
              <w:rPr>
                <w:rFonts w:eastAsia="仿宋_GB2312"/>
                <w:sz w:val="24"/>
              </w:rPr>
              <w:t>（</w:t>
            </w:r>
            <w:r>
              <w:rPr>
                <w:rFonts w:eastAsia="仿宋_GB2312"/>
                <w:sz w:val="24"/>
              </w:rPr>
              <w:t>2-3</w:t>
            </w:r>
            <w:r>
              <w:rPr>
                <w:rFonts w:eastAsia="仿宋_GB2312"/>
                <w:sz w:val="24"/>
              </w:rPr>
              <w:t>）每年组织并承办至少</w:t>
            </w:r>
            <w:r>
              <w:rPr>
                <w:rFonts w:eastAsia="仿宋_GB2312"/>
                <w:sz w:val="24"/>
              </w:rPr>
              <w:t>1</w:t>
            </w:r>
            <w:r>
              <w:rPr>
                <w:rFonts w:eastAsia="仿宋_GB2312"/>
                <w:sz w:val="24"/>
              </w:rPr>
              <w:t>次</w:t>
            </w:r>
            <w:r>
              <w:rPr>
                <w:rFonts w:eastAsia="仿宋_GB2312"/>
                <w:color w:val="000000"/>
                <w:sz w:val="24"/>
              </w:rPr>
              <w:t>省、市、区</w:t>
            </w:r>
            <w:r>
              <w:rPr>
                <w:rFonts w:eastAsia="仿宋_GB2312"/>
                <w:sz w:val="24"/>
              </w:rPr>
              <w:t>科技活动、竞赛或培训。带动周边学校、街道社区、村镇开展科技教育活动，在当地具有一定影响和辐射带动作用，能与科学教育薄弱和欠发达地区学校开展结对帮扶工作（</w:t>
            </w:r>
            <w:r>
              <w:rPr>
                <w:rFonts w:eastAsia="仿宋_GB2312"/>
                <w:sz w:val="24"/>
              </w:rPr>
              <w:t>15</w:t>
            </w:r>
            <w:r>
              <w:rPr>
                <w:rFonts w:eastAsia="仿宋_GB2312"/>
                <w:sz w:val="24"/>
              </w:rPr>
              <w:t>分）。</w:t>
            </w:r>
          </w:p>
        </w:tc>
        <w:tc>
          <w:tcPr>
            <w:tcW w:w="616" w:type="pct"/>
          </w:tcPr>
          <w:p w:rsidR="008D3CE7" w:rsidRDefault="008D3CE7" w:rsidP="00087C35">
            <w:pPr>
              <w:spacing w:line="340" w:lineRule="exact"/>
              <w:rPr>
                <w:rFonts w:eastAsia="仿宋_GB2312"/>
                <w:sz w:val="24"/>
              </w:rPr>
            </w:pPr>
          </w:p>
        </w:tc>
      </w:tr>
      <w:tr w:rsidR="008D3CE7" w:rsidTr="008D3CE7">
        <w:trPr>
          <w:trHeight w:val="984"/>
          <w:jc w:val="center"/>
        </w:trPr>
        <w:tc>
          <w:tcPr>
            <w:tcW w:w="377" w:type="pct"/>
            <w:vMerge/>
            <w:vAlign w:val="center"/>
          </w:tcPr>
          <w:p w:rsidR="008D3CE7" w:rsidRDefault="008D3CE7" w:rsidP="00087C35">
            <w:pPr>
              <w:widowControl/>
              <w:spacing w:line="340" w:lineRule="exact"/>
              <w:jc w:val="left"/>
              <w:rPr>
                <w:rFonts w:eastAsia="仿宋_GB2312"/>
                <w:sz w:val="24"/>
              </w:rPr>
            </w:pPr>
          </w:p>
        </w:tc>
        <w:tc>
          <w:tcPr>
            <w:tcW w:w="4007" w:type="pct"/>
            <w:vAlign w:val="center"/>
          </w:tcPr>
          <w:p w:rsidR="008D3CE7" w:rsidRDefault="008D3CE7" w:rsidP="00087C35">
            <w:pPr>
              <w:spacing w:line="340" w:lineRule="exact"/>
              <w:rPr>
                <w:rFonts w:eastAsia="仿宋_GB2312"/>
                <w:sz w:val="24"/>
              </w:rPr>
            </w:pPr>
            <w:r>
              <w:rPr>
                <w:rFonts w:eastAsia="仿宋_GB2312"/>
                <w:color w:val="000000"/>
                <w:sz w:val="24"/>
              </w:rPr>
              <w:t>（</w:t>
            </w:r>
            <w:r>
              <w:rPr>
                <w:rFonts w:eastAsia="仿宋_GB2312"/>
                <w:color w:val="000000"/>
                <w:sz w:val="24"/>
              </w:rPr>
              <w:t>2-4</w:t>
            </w:r>
            <w:r>
              <w:rPr>
                <w:rFonts w:eastAsia="仿宋_GB2312"/>
                <w:color w:val="000000"/>
                <w:sz w:val="24"/>
              </w:rPr>
              <w:t>）当年有</w:t>
            </w:r>
            <w:r>
              <w:rPr>
                <w:rFonts w:eastAsia="仿宋_GB2312"/>
                <w:color w:val="000000"/>
                <w:sz w:val="24"/>
              </w:rPr>
              <w:t>1-2</w:t>
            </w:r>
            <w:r>
              <w:rPr>
                <w:rFonts w:eastAsia="仿宋_GB2312"/>
                <w:color w:val="000000"/>
                <w:sz w:val="24"/>
              </w:rPr>
              <w:t>项科技活动、竞赛项目获全国奖或</w:t>
            </w:r>
            <w:r>
              <w:rPr>
                <w:rFonts w:eastAsia="仿宋_GB2312"/>
                <w:color w:val="000000"/>
                <w:sz w:val="24"/>
              </w:rPr>
              <w:t>“</w:t>
            </w:r>
            <w:r>
              <w:rPr>
                <w:rFonts w:eastAsia="仿宋_GB2312"/>
                <w:color w:val="000000"/>
                <w:sz w:val="24"/>
              </w:rPr>
              <w:t>培源奖</w:t>
            </w:r>
            <w:r>
              <w:rPr>
                <w:rFonts w:eastAsia="仿宋_GB2312"/>
                <w:color w:val="000000"/>
                <w:sz w:val="24"/>
              </w:rPr>
              <w:t>”</w:t>
            </w:r>
            <w:r>
              <w:rPr>
                <w:rFonts w:eastAsia="仿宋_GB2312"/>
                <w:color w:val="000000"/>
                <w:sz w:val="24"/>
              </w:rPr>
              <w:t>（</w:t>
            </w:r>
            <w:r>
              <w:rPr>
                <w:rFonts w:eastAsia="仿宋_GB2312"/>
                <w:color w:val="000000"/>
                <w:sz w:val="24"/>
              </w:rPr>
              <w:t>3</w:t>
            </w:r>
            <w:r>
              <w:rPr>
                <w:rFonts w:eastAsia="仿宋_GB2312"/>
                <w:color w:val="000000"/>
                <w:sz w:val="24"/>
              </w:rPr>
              <w:t>分）。当年有</w:t>
            </w:r>
            <w:r>
              <w:rPr>
                <w:rFonts w:eastAsia="仿宋_GB2312"/>
                <w:color w:val="000000"/>
                <w:sz w:val="24"/>
              </w:rPr>
              <w:t>1</w:t>
            </w:r>
            <w:r>
              <w:rPr>
                <w:rFonts w:eastAsia="仿宋_GB2312"/>
                <w:color w:val="000000"/>
                <w:sz w:val="24"/>
              </w:rPr>
              <w:t>奖科技活动、竞赛项目获省、市奖项或</w:t>
            </w:r>
            <w:r>
              <w:rPr>
                <w:rFonts w:eastAsia="仿宋_GB2312"/>
                <w:color w:val="000000"/>
                <w:sz w:val="24"/>
              </w:rPr>
              <w:t>“</w:t>
            </w:r>
            <w:r>
              <w:rPr>
                <w:rFonts w:eastAsia="仿宋_GB2312"/>
                <w:color w:val="000000"/>
                <w:sz w:val="24"/>
              </w:rPr>
              <w:t>市长奖</w:t>
            </w:r>
            <w:r>
              <w:rPr>
                <w:rFonts w:eastAsia="仿宋_GB2312"/>
                <w:color w:val="000000"/>
                <w:sz w:val="24"/>
              </w:rPr>
              <w:t>”</w:t>
            </w:r>
            <w:r>
              <w:rPr>
                <w:rFonts w:eastAsia="仿宋_GB2312"/>
                <w:color w:val="000000"/>
                <w:sz w:val="24"/>
              </w:rPr>
              <w:t>（</w:t>
            </w:r>
            <w:r>
              <w:rPr>
                <w:rFonts w:eastAsia="仿宋_GB2312"/>
                <w:color w:val="000000"/>
                <w:sz w:val="24"/>
              </w:rPr>
              <w:t>2</w:t>
            </w:r>
            <w:r>
              <w:rPr>
                <w:rFonts w:eastAsia="仿宋_GB2312"/>
                <w:color w:val="000000"/>
                <w:sz w:val="24"/>
              </w:rPr>
              <w:t>分）。全校参加省、市组织的各类科技竞赛活动的总参与率达</w:t>
            </w:r>
            <w:r>
              <w:rPr>
                <w:rFonts w:eastAsia="仿宋_GB2312"/>
                <w:color w:val="000000"/>
                <w:sz w:val="24"/>
              </w:rPr>
              <w:t>100%</w:t>
            </w:r>
            <w:r>
              <w:rPr>
                <w:rFonts w:eastAsia="仿宋_GB2312"/>
                <w:color w:val="000000"/>
                <w:sz w:val="24"/>
              </w:rPr>
              <w:t>，学生在高阶段科技竞赛中取得的成果数量多、成绩优秀（指科技全国奖项和省级奖项）。</w:t>
            </w:r>
            <w:r>
              <w:rPr>
                <w:rFonts w:eastAsia="仿宋_GB2312"/>
                <w:sz w:val="24"/>
              </w:rPr>
              <w:t>（</w:t>
            </w:r>
            <w:r>
              <w:rPr>
                <w:rFonts w:eastAsia="仿宋_GB2312"/>
                <w:sz w:val="24"/>
              </w:rPr>
              <w:t>5</w:t>
            </w:r>
            <w:r>
              <w:rPr>
                <w:rFonts w:eastAsia="仿宋_GB2312"/>
                <w:sz w:val="24"/>
              </w:rPr>
              <w:t>分）</w:t>
            </w:r>
          </w:p>
        </w:tc>
        <w:tc>
          <w:tcPr>
            <w:tcW w:w="616" w:type="pct"/>
          </w:tcPr>
          <w:p w:rsidR="008D3CE7" w:rsidRDefault="008D3CE7" w:rsidP="00087C35">
            <w:pPr>
              <w:spacing w:line="340" w:lineRule="exact"/>
              <w:rPr>
                <w:rFonts w:eastAsia="仿宋_GB2312"/>
                <w:color w:val="000000"/>
                <w:sz w:val="24"/>
              </w:rPr>
            </w:pPr>
          </w:p>
        </w:tc>
      </w:tr>
      <w:tr w:rsidR="008D3CE7" w:rsidTr="008D3CE7">
        <w:trPr>
          <w:jc w:val="center"/>
        </w:trPr>
        <w:tc>
          <w:tcPr>
            <w:tcW w:w="377" w:type="pct"/>
            <w:vMerge w:val="restart"/>
            <w:vAlign w:val="center"/>
          </w:tcPr>
          <w:p w:rsidR="008D3CE7" w:rsidRDefault="008D3CE7" w:rsidP="00087C35">
            <w:pPr>
              <w:spacing w:line="340" w:lineRule="exact"/>
              <w:jc w:val="center"/>
              <w:rPr>
                <w:rFonts w:eastAsia="仿宋_GB2312"/>
                <w:b/>
                <w:sz w:val="24"/>
              </w:rPr>
            </w:pPr>
            <w:r>
              <w:rPr>
                <w:rFonts w:eastAsia="仿宋_GB2312"/>
                <w:b/>
                <w:sz w:val="24"/>
              </w:rPr>
              <w:lastRenderedPageBreak/>
              <w:t>师</w:t>
            </w:r>
          </w:p>
          <w:p w:rsidR="008D3CE7" w:rsidRDefault="008D3CE7" w:rsidP="00087C35">
            <w:pPr>
              <w:spacing w:line="340" w:lineRule="exact"/>
              <w:jc w:val="center"/>
              <w:rPr>
                <w:rFonts w:eastAsia="仿宋_GB2312"/>
                <w:b/>
                <w:sz w:val="24"/>
              </w:rPr>
            </w:pPr>
            <w:r>
              <w:rPr>
                <w:rFonts w:eastAsia="仿宋_GB2312"/>
                <w:b/>
                <w:sz w:val="24"/>
              </w:rPr>
              <w:t>资</w:t>
            </w:r>
          </w:p>
          <w:p w:rsidR="008D3CE7" w:rsidRDefault="008D3CE7" w:rsidP="00087C35">
            <w:pPr>
              <w:spacing w:line="340" w:lineRule="exact"/>
              <w:jc w:val="center"/>
              <w:rPr>
                <w:rFonts w:eastAsia="仿宋_GB2312"/>
                <w:b/>
                <w:sz w:val="24"/>
              </w:rPr>
            </w:pPr>
            <w:r>
              <w:rPr>
                <w:rFonts w:eastAsia="仿宋_GB2312"/>
                <w:b/>
                <w:sz w:val="24"/>
              </w:rPr>
              <w:t>队</w:t>
            </w:r>
          </w:p>
          <w:p w:rsidR="008D3CE7" w:rsidRDefault="008D3CE7" w:rsidP="00087C35">
            <w:pPr>
              <w:spacing w:line="340" w:lineRule="exact"/>
              <w:jc w:val="center"/>
              <w:rPr>
                <w:rFonts w:eastAsia="仿宋_GB2312"/>
                <w:b/>
                <w:sz w:val="24"/>
              </w:rPr>
            </w:pPr>
            <w:r>
              <w:rPr>
                <w:rFonts w:eastAsia="仿宋_GB2312"/>
                <w:b/>
                <w:sz w:val="24"/>
              </w:rPr>
              <w:t>伍</w:t>
            </w:r>
          </w:p>
          <w:p w:rsidR="008D3CE7" w:rsidRDefault="008D3CE7" w:rsidP="00087C35">
            <w:pPr>
              <w:spacing w:line="340" w:lineRule="exact"/>
              <w:jc w:val="center"/>
              <w:rPr>
                <w:rFonts w:eastAsia="仿宋_GB2312"/>
                <w:b/>
                <w:sz w:val="24"/>
              </w:rPr>
            </w:pPr>
          </w:p>
          <w:p w:rsidR="008D3CE7" w:rsidRDefault="008D3CE7" w:rsidP="00087C35">
            <w:pPr>
              <w:spacing w:line="340" w:lineRule="exact"/>
              <w:jc w:val="center"/>
              <w:rPr>
                <w:rFonts w:eastAsia="仿宋_GB2312"/>
                <w:b/>
                <w:sz w:val="24"/>
              </w:rPr>
            </w:pPr>
            <w:r>
              <w:rPr>
                <w:rFonts w:eastAsia="仿宋_GB2312"/>
                <w:b/>
                <w:sz w:val="24"/>
              </w:rPr>
              <w:t>18</w:t>
            </w:r>
            <w:r>
              <w:rPr>
                <w:rFonts w:eastAsia="仿宋_GB2312"/>
                <w:b/>
                <w:sz w:val="24"/>
              </w:rPr>
              <w:t>分</w:t>
            </w:r>
          </w:p>
        </w:tc>
        <w:tc>
          <w:tcPr>
            <w:tcW w:w="4007" w:type="pct"/>
            <w:vAlign w:val="center"/>
          </w:tcPr>
          <w:p w:rsidR="008D3CE7" w:rsidRDefault="008D3CE7" w:rsidP="00087C35">
            <w:pPr>
              <w:spacing w:line="340" w:lineRule="exact"/>
              <w:rPr>
                <w:rFonts w:eastAsia="仿宋_GB2312"/>
                <w:sz w:val="24"/>
              </w:rPr>
            </w:pPr>
            <w:r>
              <w:rPr>
                <w:rFonts w:eastAsia="仿宋_GB2312"/>
                <w:sz w:val="24"/>
              </w:rPr>
              <w:t>（</w:t>
            </w:r>
            <w:r>
              <w:rPr>
                <w:rFonts w:eastAsia="仿宋_GB2312"/>
                <w:sz w:val="24"/>
              </w:rPr>
              <w:t>3-1</w:t>
            </w:r>
            <w:r>
              <w:rPr>
                <w:rFonts w:eastAsia="仿宋_GB2312"/>
                <w:sz w:val="24"/>
              </w:rPr>
              <w:t>）聘用具有较高专业能力的科学教师，要求学校必须有</w:t>
            </w:r>
            <w:r>
              <w:rPr>
                <w:rFonts w:eastAsia="仿宋_GB2312"/>
                <w:sz w:val="24"/>
              </w:rPr>
              <w:t>3</w:t>
            </w:r>
            <w:r>
              <w:rPr>
                <w:rFonts w:eastAsia="仿宋_GB2312"/>
                <w:sz w:val="24"/>
              </w:rPr>
              <w:t>名及以上专职科学教师（</w:t>
            </w:r>
            <w:r>
              <w:rPr>
                <w:rFonts w:eastAsia="仿宋_GB2312"/>
                <w:sz w:val="24"/>
              </w:rPr>
              <w:t>3</w:t>
            </w:r>
            <w:r>
              <w:rPr>
                <w:rFonts w:eastAsia="仿宋_GB2312"/>
                <w:sz w:val="24"/>
              </w:rPr>
              <w:t>分）。重视对全体教师的科学教育及校本培训，每年有计划地安排科技教师、科技活动辅导员参加各级各类科技活动、竞赛项目和科学教育培训。（</w:t>
            </w:r>
            <w:r>
              <w:rPr>
                <w:rFonts w:eastAsia="仿宋_GB2312"/>
                <w:sz w:val="24"/>
              </w:rPr>
              <w:t>5</w:t>
            </w:r>
            <w:r>
              <w:rPr>
                <w:rFonts w:eastAsia="仿宋_GB2312"/>
                <w:sz w:val="24"/>
              </w:rPr>
              <w:t>分）</w:t>
            </w:r>
          </w:p>
        </w:tc>
        <w:tc>
          <w:tcPr>
            <w:tcW w:w="616" w:type="pct"/>
          </w:tcPr>
          <w:p w:rsidR="008D3CE7" w:rsidRDefault="008D3CE7" w:rsidP="00087C35">
            <w:pPr>
              <w:spacing w:line="340" w:lineRule="exact"/>
              <w:rPr>
                <w:rFonts w:eastAsia="仿宋_GB2312"/>
                <w:sz w:val="24"/>
              </w:rPr>
            </w:pPr>
          </w:p>
        </w:tc>
      </w:tr>
      <w:tr w:rsidR="008D3CE7" w:rsidTr="008D3CE7">
        <w:trPr>
          <w:trHeight w:val="780"/>
          <w:jc w:val="center"/>
        </w:trPr>
        <w:tc>
          <w:tcPr>
            <w:tcW w:w="377" w:type="pct"/>
            <w:vMerge/>
            <w:vAlign w:val="center"/>
          </w:tcPr>
          <w:p w:rsidR="008D3CE7" w:rsidRDefault="008D3CE7" w:rsidP="00087C35">
            <w:pPr>
              <w:widowControl/>
              <w:spacing w:line="340" w:lineRule="exact"/>
              <w:jc w:val="center"/>
              <w:rPr>
                <w:rFonts w:eastAsia="仿宋_GB2312"/>
                <w:b/>
                <w:sz w:val="24"/>
              </w:rPr>
            </w:pPr>
          </w:p>
        </w:tc>
        <w:tc>
          <w:tcPr>
            <w:tcW w:w="4007" w:type="pct"/>
            <w:vAlign w:val="center"/>
          </w:tcPr>
          <w:p w:rsidR="008D3CE7" w:rsidRDefault="008D3CE7" w:rsidP="00087C35">
            <w:pPr>
              <w:spacing w:line="340" w:lineRule="exact"/>
              <w:rPr>
                <w:rFonts w:eastAsia="仿宋_GB2312"/>
                <w:sz w:val="24"/>
              </w:rPr>
            </w:pPr>
            <w:r>
              <w:rPr>
                <w:rFonts w:eastAsia="仿宋_GB2312"/>
                <w:sz w:val="24"/>
              </w:rPr>
              <w:t>（</w:t>
            </w:r>
            <w:r>
              <w:rPr>
                <w:rFonts w:eastAsia="仿宋_GB2312"/>
                <w:sz w:val="24"/>
              </w:rPr>
              <w:t>3-2</w:t>
            </w:r>
            <w:r>
              <w:rPr>
                <w:rFonts w:eastAsia="仿宋_GB2312"/>
                <w:sz w:val="24"/>
              </w:rPr>
              <w:t>）专职科学教师每年参加省、市级科学教育培训不少于</w:t>
            </w:r>
            <w:r>
              <w:rPr>
                <w:rFonts w:eastAsia="仿宋_GB2312"/>
                <w:sz w:val="24"/>
              </w:rPr>
              <w:t>40</w:t>
            </w:r>
            <w:r>
              <w:rPr>
                <w:rFonts w:eastAsia="仿宋_GB2312"/>
                <w:sz w:val="24"/>
              </w:rPr>
              <w:t>课时（</w:t>
            </w:r>
            <w:r>
              <w:rPr>
                <w:rFonts w:eastAsia="仿宋_GB2312"/>
                <w:sz w:val="24"/>
              </w:rPr>
              <w:t>5</w:t>
            </w:r>
            <w:r>
              <w:rPr>
                <w:rFonts w:eastAsia="仿宋_GB2312"/>
                <w:sz w:val="24"/>
              </w:rPr>
              <w:t>分）。</w:t>
            </w:r>
          </w:p>
        </w:tc>
        <w:tc>
          <w:tcPr>
            <w:tcW w:w="616" w:type="pct"/>
          </w:tcPr>
          <w:p w:rsidR="008D3CE7" w:rsidRDefault="008D3CE7" w:rsidP="00087C35">
            <w:pPr>
              <w:spacing w:line="340" w:lineRule="exact"/>
              <w:rPr>
                <w:rFonts w:eastAsia="仿宋_GB2312"/>
                <w:sz w:val="24"/>
              </w:rPr>
            </w:pPr>
          </w:p>
        </w:tc>
      </w:tr>
      <w:tr w:rsidR="008D3CE7" w:rsidTr="008D3CE7">
        <w:trPr>
          <w:trHeight w:val="808"/>
          <w:jc w:val="center"/>
        </w:trPr>
        <w:tc>
          <w:tcPr>
            <w:tcW w:w="377" w:type="pct"/>
            <w:vMerge/>
            <w:vAlign w:val="center"/>
          </w:tcPr>
          <w:p w:rsidR="008D3CE7" w:rsidRDefault="008D3CE7" w:rsidP="00087C35">
            <w:pPr>
              <w:widowControl/>
              <w:spacing w:line="340" w:lineRule="exact"/>
              <w:jc w:val="center"/>
              <w:rPr>
                <w:rFonts w:eastAsia="仿宋_GB2312"/>
                <w:b/>
                <w:sz w:val="24"/>
              </w:rPr>
            </w:pPr>
          </w:p>
        </w:tc>
        <w:tc>
          <w:tcPr>
            <w:tcW w:w="4007" w:type="pct"/>
            <w:vAlign w:val="center"/>
          </w:tcPr>
          <w:p w:rsidR="008D3CE7" w:rsidRDefault="008D3CE7" w:rsidP="00087C35">
            <w:pPr>
              <w:spacing w:line="340" w:lineRule="exact"/>
              <w:rPr>
                <w:rFonts w:eastAsia="仿宋_GB2312"/>
                <w:sz w:val="24"/>
              </w:rPr>
            </w:pPr>
            <w:r>
              <w:rPr>
                <w:rFonts w:eastAsia="仿宋_GB2312"/>
                <w:sz w:val="24"/>
              </w:rPr>
              <w:t>（</w:t>
            </w:r>
            <w:r>
              <w:rPr>
                <w:rFonts w:eastAsia="仿宋_GB2312"/>
                <w:sz w:val="24"/>
              </w:rPr>
              <w:t>3-3</w:t>
            </w:r>
            <w:r>
              <w:rPr>
                <w:rFonts w:eastAsia="仿宋_GB2312"/>
                <w:sz w:val="24"/>
              </w:rPr>
              <w:t>）有一支由科学家、科技工作者、科普志愿者等组成的热心青少年科学教育兼职（或校外）辅导员队伍，定期开展各类活动，有一定成效。（</w:t>
            </w:r>
            <w:r>
              <w:rPr>
                <w:rFonts w:eastAsia="仿宋_GB2312"/>
                <w:sz w:val="24"/>
              </w:rPr>
              <w:t>5</w:t>
            </w:r>
            <w:r>
              <w:rPr>
                <w:rFonts w:eastAsia="仿宋_GB2312"/>
                <w:sz w:val="24"/>
              </w:rPr>
              <w:t>分）</w:t>
            </w:r>
          </w:p>
        </w:tc>
        <w:tc>
          <w:tcPr>
            <w:tcW w:w="616" w:type="pct"/>
          </w:tcPr>
          <w:p w:rsidR="008D3CE7" w:rsidRDefault="008D3CE7" w:rsidP="00087C35">
            <w:pPr>
              <w:spacing w:line="340" w:lineRule="exact"/>
              <w:rPr>
                <w:rFonts w:eastAsia="仿宋_GB2312"/>
                <w:sz w:val="24"/>
              </w:rPr>
            </w:pPr>
          </w:p>
        </w:tc>
      </w:tr>
      <w:tr w:rsidR="008D3CE7" w:rsidTr="008D3CE7">
        <w:trPr>
          <w:trHeight w:val="1186"/>
          <w:jc w:val="center"/>
        </w:trPr>
        <w:tc>
          <w:tcPr>
            <w:tcW w:w="377" w:type="pct"/>
            <w:vMerge w:val="restart"/>
            <w:vAlign w:val="center"/>
          </w:tcPr>
          <w:p w:rsidR="008D3CE7" w:rsidRDefault="008D3CE7" w:rsidP="00087C35">
            <w:pPr>
              <w:spacing w:line="340" w:lineRule="exact"/>
              <w:jc w:val="center"/>
              <w:rPr>
                <w:rFonts w:eastAsia="仿宋_GB2312"/>
                <w:b/>
                <w:sz w:val="24"/>
              </w:rPr>
            </w:pPr>
            <w:r>
              <w:rPr>
                <w:rFonts w:eastAsia="仿宋_GB2312"/>
                <w:b/>
                <w:sz w:val="24"/>
              </w:rPr>
              <w:t>设</w:t>
            </w:r>
          </w:p>
          <w:p w:rsidR="008D3CE7" w:rsidRDefault="008D3CE7" w:rsidP="00087C35">
            <w:pPr>
              <w:spacing w:line="340" w:lineRule="exact"/>
              <w:jc w:val="center"/>
              <w:rPr>
                <w:rFonts w:eastAsia="仿宋_GB2312"/>
                <w:b/>
                <w:sz w:val="24"/>
              </w:rPr>
            </w:pPr>
            <w:r>
              <w:rPr>
                <w:rFonts w:eastAsia="仿宋_GB2312"/>
                <w:b/>
                <w:sz w:val="24"/>
              </w:rPr>
              <w:t>施</w:t>
            </w:r>
          </w:p>
          <w:p w:rsidR="008D3CE7" w:rsidRDefault="008D3CE7" w:rsidP="00087C35">
            <w:pPr>
              <w:spacing w:line="340" w:lineRule="exact"/>
              <w:jc w:val="center"/>
              <w:rPr>
                <w:rFonts w:eastAsia="仿宋_GB2312"/>
                <w:b/>
                <w:sz w:val="24"/>
              </w:rPr>
            </w:pPr>
            <w:r>
              <w:rPr>
                <w:rFonts w:eastAsia="仿宋_GB2312"/>
                <w:b/>
                <w:sz w:val="24"/>
              </w:rPr>
              <w:t>建</w:t>
            </w:r>
          </w:p>
          <w:p w:rsidR="008D3CE7" w:rsidRDefault="008D3CE7" w:rsidP="00087C35">
            <w:pPr>
              <w:spacing w:line="340" w:lineRule="exact"/>
              <w:jc w:val="center"/>
              <w:rPr>
                <w:rFonts w:eastAsia="仿宋_GB2312"/>
                <w:b/>
                <w:sz w:val="24"/>
              </w:rPr>
            </w:pPr>
            <w:r>
              <w:rPr>
                <w:rFonts w:eastAsia="仿宋_GB2312"/>
                <w:b/>
                <w:sz w:val="24"/>
              </w:rPr>
              <w:t>设</w:t>
            </w:r>
          </w:p>
          <w:p w:rsidR="008D3CE7" w:rsidRDefault="008D3CE7" w:rsidP="00087C35">
            <w:pPr>
              <w:spacing w:line="340" w:lineRule="exact"/>
              <w:jc w:val="center"/>
              <w:rPr>
                <w:rFonts w:eastAsia="仿宋_GB2312"/>
                <w:b/>
                <w:sz w:val="24"/>
              </w:rPr>
            </w:pPr>
          </w:p>
          <w:p w:rsidR="008D3CE7" w:rsidRDefault="008D3CE7" w:rsidP="00087C35">
            <w:pPr>
              <w:spacing w:line="340" w:lineRule="exact"/>
              <w:jc w:val="center"/>
              <w:rPr>
                <w:rFonts w:eastAsia="仿宋_GB2312"/>
                <w:b/>
                <w:sz w:val="24"/>
              </w:rPr>
            </w:pPr>
            <w:r>
              <w:rPr>
                <w:rFonts w:eastAsia="仿宋_GB2312"/>
                <w:b/>
                <w:sz w:val="24"/>
              </w:rPr>
              <w:t>15</w:t>
            </w:r>
            <w:r>
              <w:rPr>
                <w:rFonts w:eastAsia="仿宋_GB2312"/>
                <w:b/>
                <w:sz w:val="24"/>
              </w:rPr>
              <w:t>分</w:t>
            </w:r>
          </w:p>
        </w:tc>
        <w:tc>
          <w:tcPr>
            <w:tcW w:w="4007" w:type="pct"/>
            <w:vAlign w:val="center"/>
          </w:tcPr>
          <w:p w:rsidR="008D3CE7" w:rsidRDefault="008D3CE7" w:rsidP="00087C35">
            <w:pPr>
              <w:spacing w:line="340" w:lineRule="exact"/>
              <w:rPr>
                <w:rFonts w:eastAsia="仿宋_GB2312"/>
                <w:sz w:val="24"/>
              </w:rPr>
            </w:pPr>
            <w:r>
              <w:rPr>
                <w:rFonts w:eastAsia="仿宋_GB2312"/>
                <w:sz w:val="24"/>
              </w:rPr>
              <w:t>（</w:t>
            </w:r>
            <w:r>
              <w:rPr>
                <w:rFonts w:eastAsia="仿宋_GB2312"/>
                <w:sz w:val="24"/>
              </w:rPr>
              <w:t>4-1</w:t>
            </w:r>
            <w:r>
              <w:rPr>
                <w:rFonts w:eastAsia="仿宋_GB2312"/>
                <w:sz w:val="24"/>
              </w:rPr>
              <w:t>）保证科学教育与培训基础设施建设的投入，重视科学教育信息化建设，学校有网络、无线宽带、科普大屏等信息化设备配备（</w:t>
            </w:r>
            <w:r>
              <w:rPr>
                <w:rFonts w:eastAsia="仿宋_GB2312"/>
                <w:sz w:val="24"/>
              </w:rPr>
              <w:t>2</w:t>
            </w:r>
            <w:r>
              <w:rPr>
                <w:rFonts w:eastAsia="仿宋_GB2312"/>
                <w:sz w:val="24"/>
              </w:rPr>
              <w:t>分），保证每学期必要的科学教育活动经费不低于</w:t>
            </w:r>
            <w:r>
              <w:rPr>
                <w:rFonts w:eastAsia="仿宋_GB2312"/>
                <w:sz w:val="24"/>
              </w:rPr>
              <w:t>5</w:t>
            </w:r>
            <w:r>
              <w:rPr>
                <w:rFonts w:eastAsia="仿宋_GB2312"/>
                <w:sz w:val="24"/>
              </w:rPr>
              <w:t>万元（</w:t>
            </w:r>
            <w:r>
              <w:rPr>
                <w:rFonts w:eastAsia="仿宋_GB2312"/>
                <w:sz w:val="24"/>
              </w:rPr>
              <w:t>5</w:t>
            </w:r>
            <w:r>
              <w:rPr>
                <w:rFonts w:eastAsia="仿宋_GB2312"/>
                <w:sz w:val="24"/>
              </w:rPr>
              <w:t>分），建有各具特色的青少年科学工作室、创客工作室或</w:t>
            </w:r>
            <w:r>
              <w:rPr>
                <w:rFonts w:eastAsia="仿宋_GB2312"/>
                <w:sz w:val="24"/>
              </w:rPr>
              <w:t>STEM</w:t>
            </w:r>
            <w:r>
              <w:rPr>
                <w:rFonts w:eastAsia="仿宋_GB2312"/>
                <w:sz w:val="24"/>
              </w:rPr>
              <w:t>教育工作活动室（</w:t>
            </w:r>
            <w:r>
              <w:rPr>
                <w:rFonts w:eastAsia="仿宋_GB2312"/>
                <w:sz w:val="24"/>
              </w:rPr>
              <w:t>3</w:t>
            </w:r>
            <w:r>
              <w:rPr>
                <w:rFonts w:eastAsia="仿宋_GB2312"/>
                <w:sz w:val="24"/>
              </w:rPr>
              <w:t>分）。</w:t>
            </w:r>
          </w:p>
        </w:tc>
        <w:tc>
          <w:tcPr>
            <w:tcW w:w="616" w:type="pct"/>
          </w:tcPr>
          <w:p w:rsidR="008D3CE7" w:rsidRDefault="008D3CE7" w:rsidP="00087C35">
            <w:pPr>
              <w:spacing w:line="340" w:lineRule="exact"/>
              <w:rPr>
                <w:rFonts w:eastAsia="仿宋_GB2312"/>
                <w:sz w:val="24"/>
              </w:rPr>
            </w:pPr>
          </w:p>
        </w:tc>
      </w:tr>
      <w:tr w:rsidR="008D3CE7" w:rsidTr="008D3CE7">
        <w:trPr>
          <w:trHeight w:val="1213"/>
          <w:jc w:val="center"/>
        </w:trPr>
        <w:tc>
          <w:tcPr>
            <w:tcW w:w="377" w:type="pct"/>
            <w:vMerge/>
            <w:vAlign w:val="center"/>
          </w:tcPr>
          <w:p w:rsidR="008D3CE7" w:rsidRDefault="008D3CE7" w:rsidP="00087C35">
            <w:pPr>
              <w:widowControl/>
              <w:spacing w:line="280" w:lineRule="exact"/>
              <w:jc w:val="left"/>
              <w:rPr>
                <w:rFonts w:eastAsia="仿宋_GB2312"/>
                <w:b/>
                <w:sz w:val="24"/>
              </w:rPr>
            </w:pPr>
          </w:p>
        </w:tc>
        <w:tc>
          <w:tcPr>
            <w:tcW w:w="4007" w:type="pct"/>
            <w:vAlign w:val="center"/>
          </w:tcPr>
          <w:p w:rsidR="008D3CE7" w:rsidRDefault="008D3CE7" w:rsidP="00087C35">
            <w:pPr>
              <w:spacing w:line="340" w:lineRule="exact"/>
              <w:rPr>
                <w:rFonts w:eastAsia="仿宋_GB2312"/>
                <w:sz w:val="24"/>
              </w:rPr>
            </w:pPr>
            <w:r>
              <w:rPr>
                <w:rFonts w:eastAsia="仿宋_GB2312"/>
                <w:sz w:val="24"/>
              </w:rPr>
              <w:t>（</w:t>
            </w:r>
            <w:r>
              <w:rPr>
                <w:rFonts w:eastAsia="仿宋_GB2312"/>
                <w:sz w:val="24"/>
              </w:rPr>
              <w:t>4-2</w:t>
            </w:r>
            <w:r>
              <w:rPr>
                <w:rFonts w:eastAsia="仿宋_GB2312"/>
                <w:sz w:val="24"/>
              </w:rPr>
              <w:t>）有固定的校外科普教育基地，与当地高等院校、科研院所、企业基地、科技场馆等建立联系，定期开展</w:t>
            </w:r>
            <w:r>
              <w:rPr>
                <w:rFonts w:eastAsia="仿宋_GB2312"/>
                <w:sz w:val="24"/>
              </w:rPr>
              <w:t>“</w:t>
            </w:r>
            <w:r>
              <w:rPr>
                <w:rFonts w:eastAsia="仿宋_GB2312"/>
                <w:sz w:val="24"/>
              </w:rPr>
              <w:t>专家进校园</w:t>
            </w:r>
            <w:r>
              <w:rPr>
                <w:rFonts w:eastAsia="仿宋_GB2312"/>
                <w:sz w:val="24"/>
              </w:rPr>
              <w:t>”</w:t>
            </w:r>
            <w:r>
              <w:rPr>
                <w:rFonts w:eastAsia="仿宋_GB2312"/>
                <w:sz w:val="24"/>
              </w:rPr>
              <w:t>、</w:t>
            </w:r>
            <w:r>
              <w:rPr>
                <w:rFonts w:eastAsia="仿宋_GB2312"/>
                <w:sz w:val="24"/>
              </w:rPr>
              <w:t>“</w:t>
            </w:r>
            <w:r>
              <w:rPr>
                <w:rFonts w:eastAsia="仿宋_GB2312"/>
                <w:sz w:val="24"/>
              </w:rPr>
              <w:t>科技馆进校园</w:t>
            </w:r>
            <w:r>
              <w:rPr>
                <w:rFonts w:eastAsia="仿宋_GB2312"/>
                <w:sz w:val="24"/>
              </w:rPr>
              <w:t>”</w:t>
            </w:r>
            <w:r>
              <w:rPr>
                <w:rFonts w:eastAsia="仿宋_GB2312"/>
                <w:sz w:val="24"/>
              </w:rPr>
              <w:t>、</w:t>
            </w:r>
            <w:r>
              <w:rPr>
                <w:rFonts w:eastAsia="仿宋_GB2312"/>
                <w:sz w:val="24"/>
              </w:rPr>
              <w:t>“</w:t>
            </w:r>
            <w:r>
              <w:rPr>
                <w:rFonts w:eastAsia="仿宋_GB2312"/>
                <w:sz w:val="24"/>
              </w:rPr>
              <w:t>学生进科研院所</w:t>
            </w:r>
            <w:r>
              <w:rPr>
                <w:rFonts w:eastAsia="仿宋_GB2312"/>
                <w:sz w:val="24"/>
              </w:rPr>
              <w:t>”</w:t>
            </w:r>
            <w:r>
              <w:rPr>
                <w:rFonts w:eastAsia="仿宋_GB2312"/>
                <w:sz w:val="24"/>
              </w:rPr>
              <w:t>、</w:t>
            </w:r>
            <w:r>
              <w:rPr>
                <w:rFonts w:eastAsia="仿宋_GB2312"/>
                <w:sz w:val="24"/>
              </w:rPr>
              <w:t>“</w:t>
            </w:r>
            <w:r>
              <w:rPr>
                <w:rFonts w:eastAsia="仿宋_GB2312"/>
                <w:sz w:val="24"/>
              </w:rPr>
              <w:t>实训基地开放日</w:t>
            </w:r>
            <w:r>
              <w:rPr>
                <w:rFonts w:eastAsia="仿宋_GB2312"/>
                <w:sz w:val="24"/>
              </w:rPr>
              <w:t>”</w:t>
            </w:r>
            <w:r>
              <w:rPr>
                <w:rFonts w:eastAsia="仿宋_GB2312"/>
                <w:sz w:val="24"/>
              </w:rPr>
              <w:t>等校外科普活动，并纳入学校工作考核内容（</w:t>
            </w:r>
            <w:r>
              <w:rPr>
                <w:rFonts w:eastAsia="仿宋_GB2312"/>
                <w:sz w:val="24"/>
              </w:rPr>
              <w:t>5</w:t>
            </w:r>
            <w:r>
              <w:rPr>
                <w:rFonts w:eastAsia="仿宋_GB2312"/>
                <w:sz w:val="24"/>
              </w:rPr>
              <w:t>分）。</w:t>
            </w:r>
          </w:p>
        </w:tc>
        <w:tc>
          <w:tcPr>
            <w:tcW w:w="616" w:type="pct"/>
          </w:tcPr>
          <w:p w:rsidR="008D3CE7" w:rsidRDefault="008D3CE7" w:rsidP="00087C35">
            <w:pPr>
              <w:spacing w:line="340" w:lineRule="exact"/>
              <w:rPr>
                <w:rFonts w:eastAsia="仿宋_GB2312"/>
                <w:sz w:val="24"/>
              </w:rPr>
            </w:pPr>
          </w:p>
        </w:tc>
      </w:tr>
    </w:tbl>
    <w:p w:rsidR="00E076BC" w:rsidRPr="008D3CE7" w:rsidRDefault="00E076BC" w:rsidP="00E076BC">
      <w:pPr>
        <w:pStyle w:val="1"/>
        <w:spacing w:line="360" w:lineRule="auto"/>
        <w:ind w:right="640" w:firstLine="640"/>
        <w:jc w:val="center"/>
        <w:rPr>
          <w:rFonts w:ascii="仿宋" w:eastAsia="仿宋" w:hAnsi="仿宋" w:cs="Verdana"/>
          <w:color w:val="000000"/>
          <w:sz w:val="32"/>
          <w:szCs w:val="32"/>
          <w:shd w:val="clear" w:color="auto" w:fill="FFFFFF"/>
        </w:rPr>
      </w:pPr>
    </w:p>
    <w:p w:rsidR="00E076BC" w:rsidRDefault="00E076BC" w:rsidP="00E076BC">
      <w:pPr>
        <w:pStyle w:val="1"/>
        <w:spacing w:line="360" w:lineRule="auto"/>
        <w:ind w:right="640" w:firstLine="640"/>
        <w:jc w:val="center"/>
        <w:rPr>
          <w:rFonts w:ascii="仿宋" w:eastAsia="仿宋" w:hAnsi="仿宋" w:cs="Verdan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color w:val="000000"/>
          <w:sz w:val="32"/>
          <w:szCs w:val="32"/>
          <w:shd w:val="clear" w:color="auto" w:fill="FFFFFF"/>
        </w:rPr>
        <w:sectPr w:rsidR="008D3CE7" w:rsidSect="008D3CE7">
          <w:pgSz w:w="16838" w:h="11906" w:orient="landscape" w:code="9"/>
          <w:pgMar w:top="1418" w:right="1418" w:bottom="1418" w:left="1418" w:header="709" w:footer="1361" w:gutter="0"/>
          <w:cols w:space="425"/>
          <w:docGrid w:type="linesAndChars" w:linePitch="312"/>
        </w:sectPr>
      </w:pPr>
    </w:p>
    <w:p w:rsidR="00E076BC" w:rsidRDefault="00E076BC"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E076BC">
      <w:pPr>
        <w:pStyle w:val="1"/>
        <w:spacing w:line="360" w:lineRule="auto"/>
        <w:ind w:right="640" w:firstLine="640"/>
        <w:jc w:val="center"/>
        <w:rPr>
          <w:rFonts w:ascii="仿宋" w:eastAsia="仿宋" w:hAnsi="仿宋" w:cs="Verdana" w:hint="eastAsia"/>
          <w:color w:val="000000"/>
          <w:sz w:val="32"/>
          <w:szCs w:val="32"/>
          <w:shd w:val="clear" w:color="auto" w:fill="FFFFFF"/>
        </w:rPr>
      </w:pPr>
    </w:p>
    <w:p w:rsidR="008D3CE7" w:rsidRDefault="008D3CE7" w:rsidP="008D3CE7">
      <w:pPr>
        <w:pStyle w:val="1"/>
        <w:spacing w:line="440" w:lineRule="exact"/>
        <w:ind w:right="641" w:firstLine="640"/>
        <w:jc w:val="center"/>
        <w:rPr>
          <w:rFonts w:ascii="仿宋" w:eastAsia="仿宋" w:hAnsi="仿宋" w:cs="Verdana"/>
          <w:color w:val="000000"/>
          <w:sz w:val="32"/>
          <w:szCs w:val="32"/>
          <w:shd w:val="clear" w:color="auto" w:fill="FFFFFF"/>
        </w:rPr>
      </w:pPr>
    </w:p>
    <w:p w:rsidR="00E076BC" w:rsidRDefault="00E076BC" w:rsidP="00E076BC">
      <w:pPr>
        <w:pStyle w:val="1"/>
        <w:spacing w:line="360" w:lineRule="auto"/>
        <w:ind w:right="640" w:firstLine="640"/>
        <w:jc w:val="center"/>
        <w:rPr>
          <w:rFonts w:ascii="仿宋" w:eastAsia="仿宋" w:hAnsi="仿宋" w:cs="Verdana"/>
          <w:color w:val="000000"/>
          <w:sz w:val="32"/>
          <w:szCs w:val="32"/>
          <w:shd w:val="clear" w:color="auto" w:fill="FFFFFF"/>
        </w:rPr>
      </w:pPr>
    </w:p>
    <w:p w:rsidR="00E076BC" w:rsidRDefault="00E076BC" w:rsidP="00E076BC">
      <w:pPr>
        <w:pStyle w:val="1"/>
        <w:spacing w:line="360" w:lineRule="auto"/>
        <w:ind w:right="640" w:firstLine="640"/>
        <w:jc w:val="center"/>
        <w:rPr>
          <w:rFonts w:ascii="仿宋" w:eastAsia="仿宋" w:hAnsi="仿宋" w:cs="Verdana"/>
          <w:color w:val="000000"/>
          <w:sz w:val="32"/>
          <w:szCs w:val="32"/>
          <w:shd w:val="clear" w:color="auto" w:fill="FFFFFF"/>
        </w:rPr>
      </w:pPr>
    </w:p>
    <w:p w:rsidR="00E076BC" w:rsidRDefault="00E076BC" w:rsidP="00E076BC">
      <w:pPr>
        <w:pStyle w:val="1"/>
        <w:spacing w:line="360" w:lineRule="auto"/>
        <w:ind w:right="640" w:firstLine="640"/>
        <w:jc w:val="center"/>
        <w:rPr>
          <w:rFonts w:ascii="仿宋" w:eastAsia="仿宋" w:hAnsi="仿宋" w:cs="Verdana"/>
          <w:color w:val="000000"/>
          <w:sz w:val="32"/>
          <w:szCs w:val="32"/>
          <w:shd w:val="clear" w:color="auto" w:fill="FFFFFF"/>
        </w:rPr>
      </w:pPr>
    </w:p>
    <w:p w:rsidR="00E076BC" w:rsidRDefault="00E076BC" w:rsidP="00E076BC">
      <w:pPr>
        <w:pStyle w:val="1"/>
        <w:spacing w:line="360" w:lineRule="auto"/>
        <w:ind w:right="640" w:firstLine="640"/>
        <w:jc w:val="center"/>
        <w:rPr>
          <w:rFonts w:ascii="仿宋" w:eastAsia="仿宋" w:hAnsi="仿宋" w:cs="Verdana"/>
          <w:color w:val="000000"/>
          <w:sz w:val="32"/>
          <w:szCs w:val="32"/>
          <w:shd w:val="clear" w:color="auto" w:fill="FFFFFF"/>
        </w:rPr>
      </w:pPr>
    </w:p>
    <w:p w:rsidR="00E076BC" w:rsidRDefault="00E076BC" w:rsidP="00E076BC">
      <w:pPr>
        <w:pStyle w:val="1"/>
        <w:spacing w:line="440" w:lineRule="exact"/>
        <w:ind w:right="641" w:firstLine="640"/>
        <w:jc w:val="center"/>
        <w:rPr>
          <w:rFonts w:ascii="仿宋" w:eastAsia="仿宋" w:hAnsi="仿宋" w:cs="Verdana"/>
          <w:color w:val="000000"/>
          <w:sz w:val="32"/>
          <w:szCs w:val="32"/>
          <w:shd w:val="clear" w:color="auto" w:fill="FFFFFF"/>
        </w:rPr>
      </w:pPr>
    </w:p>
    <w:p w:rsidR="00BE147E" w:rsidRDefault="00157408" w:rsidP="00E076BC">
      <w:pPr>
        <w:spacing w:line="520" w:lineRule="exact"/>
        <w:ind w:right="24" w:firstLineChars="50" w:firstLine="140"/>
      </w:pPr>
      <w:r w:rsidRPr="00157408">
        <w:rPr>
          <w:rFonts w:eastAsia="仿宋_GB2312"/>
          <w:sz w:val="28"/>
          <w:szCs w:val="28"/>
        </w:rPr>
        <w:pict>
          <v:line id="直线 23" o:spid="_x0000_s1031" style="position:absolute;left:0;text-align:left;z-index:251656704" from="0,28.85pt" to="441pt,28.85pt" strokeweight="1pt"/>
        </w:pict>
      </w:r>
      <w:r w:rsidRPr="00157408">
        <w:rPr>
          <w:rFonts w:ascii="仿宋_GB2312" w:eastAsia="仿宋_GB2312"/>
          <w:sz w:val="28"/>
          <w:szCs w:val="28"/>
        </w:rPr>
        <w:pict>
          <v:line id="直线 24" o:spid="_x0000_s1032" style="position:absolute;left:0;text-align:left;z-index:251657728" from="0,1pt" to="441pt,1pt" strokeweight="1pt"/>
        </w:pict>
      </w:r>
      <w:r w:rsidR="00E076BC" w:rsidRPr="00004F9B">
        <w:rPr>
          <w:rFonts w:eastAsia="仿宋_GB2312"/>
          <w:sz w:val="28"/>
          <w:szCs w:val="28"/>
        </w:rPr>
        <w:t>常州市科学技术协会</w:t>
      </w:r>
      <w:r w:rsidR="00E076BC" w:rsidRPr="00004F9B">
        <w:rPr>
          <w:rFonts w:eastAsia="仿宋_GB2312"/>
          <w:sz w:val="28"/>
          <w:szCs w:val="28"/>
        </w:rPr>
        <w:t xml:space="preserve">           </w:t>
      </w:r>
      <w:r w:rsidR="00E076BC">
        <w:rPr>
          <w:rFonts w:eastAsia="仿宋_GB2312" w:hint="eastAsia"/>
          <w:sz w:val="28"/>
          <w:szCs w:val="28"/>
        </w:rPr>
        <w:t xml:space="preserve"> </w:t>
      </w:r>
      <w:r w:rsidR="00E076BC" w:rsidRPr="00004F9B">
        <w:rPr>
          <w:rFonts w:eastAsia="仿宋_GB2312"/>
          <w:sz w:val="28"/>
          <w:szCs w:val="28"/>
        </w:rPr>
        <w:t xml:space="preserve">     </w:t>
      </w:r>
      <w:r w:rsidR="008D3CE7">
        <w:rPr>
          <w:rFonts w:eastAsia="仿宋_GB2312" w:hint="eastAsia"/>
          <w:sz w:val="28"/>
          <w:szCs w:val="28"/>
        </w:rPr>
        <w:t xml:space="preserve"> </w:t>
      </w:r>
      <w:r w:rsidR="00E076BC">
        <w:rPr>
          <w:rFonts w:eastAsia="仿宋_GB2312" w:hint="eastAsia"/>
          <w:sz w:val="28"/>
          <w:szCs w:val="28"/>
        </w:rPr>
        <w:t xml:space="preserve"> </w:t>
      </w:r>
      <w:r w:rsidR="00E076BC" w:rsidRPr="00004F9B">
        <w:rPr>
          <w:rFonts w:eastAsia="仿宋_GB2312"/>
          <w:sz w:val="28"/>
          <w:szCs w:val="28"/>
        </w:rPr>
        <w:t xml:space="preserve">    </w:t>
      </w:r>
      <w:r w:rsidR="00E076BC" w:rsidRPr="00004F9B">
        <w:rPr>
          <w:rFonts w:eastAsia="仿宋_GB2312" w:hint="eastAsia"/>
          <w:sz w:val="28"/>
          <w:szCs w:val="28"/>
        </w:rPr>
        <w:t xml:space="preserve"> </w:t>
      </w:r>
      <w:r w:rsidR="00E076BC" w:rsidRPr="00004F9B">
        <w:rPr>
          <w:rFonts w:eastAsia="仿宋_GB2312"/>
          <w:sz w:val="28"/>
          <w:szCs w:val="28"/>
        </w:rPr>
        <w:t>20</w:t>
      </w:r>
      <w:r w:rsidR="00E076BC">
        <w:rPr>
          <w:rFonts w:eastAsia="仿宋_GB2312" w:hint="eastAsia"/>
          <w:sz w:val="28"/>
          <w:szCs w:val="28"/>
        </w:rPr>
        <w:t>20</w:t>
      </w:r>
      <w:r w:rsidR="00E076BC" w:rsidRPr="00004F9B">
        <w:rPr>
          <w:rFonts w:eastAsia="仿宋_GB2312"/>
          <w:sz w:val="28"/>
          <w:szCs w:val="28"/>
        </w:rPr>
        <w:t>年</w:t>
      </w:r>
      <w:r w:rsidR="008D3CE7">
        <w:rPr>
          <w:rFonts w:eastAsia="仿宋_GB2312" w:hint="eastAsia"/>
          <w:sz w:val="28"/>
          <w:szCs w:val="28"/>
        </w:rPr>
        <w:t>6</w:t>
      </w:r>
      <w:r w:rsidR="00E076BC" w:rsidRPr="00004F9B">
        <w:rPr>
          <w:rFonts w:eastAsia="仿宋_GB2312"/>
          <w:sz w:val="28"/>
          <w:szCs w:val="28"/>
        </w:rPr>
        <w:t>月</w:t>
      </w:r>
      <w:r w:rsidR="008D3CE7">
        <w:rPr>
          <w:rFonts w:eastAsia="仿宋_GB2312" w:hint="eastAsia"/>
          <w:sz w:val="28"/>
          <w:szCs w:val="28"/>
        </w:rPr>
        <w:t>9</w:t>
      </w:r>
      <w:r w:rsidR="00E076BC" w:rsidRPr="00004F9B">
        <w:rPr>
          <w:rFonts w:eastAsia="仿宋_GB2312"/>
          <w:sz w:val="28"/>
          <w:szCs w:val="28"/>
        </w:rPr>
        <w:t>日印发</w:t>
      </w:r>
    </w:p>
    <w:sectPr w:rsidR="00BE147E" w:rsidSect="008D3CE7">
      <w:pgSz w:w="11906" w:h="16838" w:code="9"/>
      <w:pgMar w:top="2098" w:right="1531" w:bottom="1985" w:left="1531" w:header="709"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E8C" w:rsidRDefault="00077E8C" w:rsidP="00AF194E">
      <w:r>
        <w:separator/>
      </w:r>
    </w:p>
  </w:endnote>
  <w:endnote w:type="continuationSeparator" w:id="1">
    <w:p w:rsidR="00077E8C" w:rsidRDefault="00077E8C" w:rsidP="00AF1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1245"/>
      <w:docPartObj>
        <w:docPartGallery w:val="Page Numbers (Bottom of Page)"/>
        <w:docPartUnique/>
      </w:docPartObj>
    </w:sdtPr>
    <w:sdtContent>
      <w:p w:rsidR="00E076BC" w:rsidRDefault="00E076BC" w:rsidP="00E076BC">
        <w:pPr>
          <w:pStyle w:val="a4"/>
          <w:ind w:left="284"/>
        </w:pPr>
        <w:r>
          <w:rPr>
            <w:rFonts w:hint="eastAsia"/>
            <w:sz w:val="28"/>
            <w:szCs w:val="28"/>
          </w:rPr>
          <w:t>—</w:t>
        </w:r>
        <w:r>
          <w:rPr>
            <w:rFonts w:hint="eastAsia"/>
            <w:sz w:val="28"/>
            <w:szCs w:val="28"/>
          </w:rPr>
          <w:t xml:space="preserve"> </w:t>
        </w:r>
        <w:r w:rsidR="00157408" w:rsidRPr="00E076BC">
          <w:rPr>
            <w:sz w:val="28"/>
            <w:szCs w:val="28"/>
          </w:rPr>
          <w:fldChar w:fldCharType="begin"/>
        </w:r>
        <w:r w:rsidRPr="00E076BC">
          <w:rPr>
            <w:sz w:val="28"/>
            <w:szCs w:val="28"/>
          </w:rPr>
          <w:instrText xml:space="preserve"> PAGE   \* MERGEFORMAT </w:instrText>
        </w:r>
        <w:r w:rsidR="00157408" w:rsidRPr="00E076BC">
          <w:rPr>
            <w:sz w:val="28"/>
            <w:szCs w:val="28"/>
          </w:rPr>
          <w:fldChar w:fldCharType="separate"/>
        </w:r>
        <w:r w:rsidR="008D3CE7" w:rsidRPr="008D3CE7">
          <w:rPr>
            <w:noProof/>
            <w:sz w:val="28"/>
            <w:szCs w:val="28"/>
            <w:lang w:val="zh-CN"/>
          </w:rPr>
          <w:t>4</w:t>
        </w:r>
        <w:r w:rsidR="00157408" w:rsidRPr="00E076BC">
          <w:rPr>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1244"/>
      <w:docPartObj>
        <w:docPartGallery w:val="Page Numbers (Bottom of Page)"/>
        <w:docPartUnique/>
      </w:docPartObj>
    </w:sdtPr>
    <w:sdtContent>
      <w:p w:rsidR="00E076BC" w:rsidRDefault="00E076BC" w:rsidP="00E076BC">
        <w:pPr>
          <w:pStyle w:val="a4"/>
          <w:ind w:right="284"/>
          <w:jc w:val="right"/>
        </w:pPr>
        <w:r>
          <w:rPr>
            <w:rFonts w:hint="eastAsia"/>
            <w:sz w:val="28"/>
            <w:szCs w:val="28"/>
          </w:rPr>
          <w:t>—</w:t>
        </w:r>
        <w:r>
          <w:rPr>
            <w:rFonts w:hint="eastAsia"/>
            <w:sz w:val="28"/>
            <w:szCs w:val="28"/>
          </w:rPr>
          <w:t xml:space="preserve"> </w:t>
        </w:r>
        <w:r w:rsidR="00157408" w:rsidRPr="00E076BC">
          <w:rPr>
            <w:sz w:val="28"/>
            <w:szCs w:val="28"/>
          </w:rPr>
          <w:fldChar w:fldCharType="begin"/>
        </w:r>
        <w:r w:rsidRPr="00E076BC">
          <w:rPr>
            <w:sz w:val="28"/>
            <w:szCs w:val="28"/>
          </w:rPr>
          <w:instrText xml:space="preserve"> PAGE   \* MERGEFORMAT </w:instrText>
        </w:r>
        <w:r w:rsidR="00157408" w:rsidRPr="00E076BC">
          <w:rPr>
            <w:sz w:val="28"/>
            <w:szCs w:val="28"/>
          </w:rPr>
          <w:fldChar w:fldCharType="separate"/>
        </w:r>
        <w:r w:rsidR="008D3CE7" w:rsidRPr="008D3CE7">
          <w:rPr>
            <w:noProof/>
            <w:sz w:val="28"/>
            <w:szCs w:val="28"/>
            <w:lang w:val="zh-CN"/>
          </w:rPr>
          <w:t>3</w:t>
        </w:r>
        <w:r w:rsidR="00157408" w:rsidRPr="00E076BC">
          <w:rPr>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E8C" w:rsidRDefault="00077E8C" w:rsidP="00AF194E">
      <w:r>
        <w:separator/>
      </w:r>
    </w:p>
  </w:footnote>
  <w:footnote w:type="continuationSeparator" w:id="1">
    <w:p w:rsidR="00077E8C" w:rsidRDefault="00077E8C" w:rsidP="00AF19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459A5E"/>
    <w:multiLevelType w:val="multilevel"/>
    <w:tmpl w:val="35C8BD44"/>
    <w:lvl w:ilvl="0">
      <w:start w:val="1"/>
      <w:numFmt w:val="decimal"/>
      <w:suff w:val="nothing"/>
      <w:lvlText w:val="%1、"/>
      <w:lvlJc w:val="left"/>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abstractNum w:abstractNumId="1">
    <w:nsid w:val="012235AA"/>
    <w:multiLevelType w:val="hybridMultilevel"/>
    <w:tmpl w:val="D1E83766"/>
    <w:lvl w:ilvl="0" w:tplc="941C734E">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5C57C4F"/>
    <w:multiLevelType w:val="hybridMultilevel"/>
    <w:tmpl w:val="B560D810"/>
    <w:lvl w:ilvl="0" w:tplc="5194FC1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13326A"/>
    <w:multiLevelType w:val="hybridMultilevel"/>
    <w:tmpl w:val="1B6A079E"/>
    <w:lvl w:ilvl="0" w:tplc="2E98E0AE">
      <w:start w:val="1"/>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4">
    <w:nsid w:val="289178B8"/>
    <w:multiLevelType w:val="hybridMultilevel"/>
    <w:tmpl w:val="C458D8FE"/>
    <w:lvl w:ilvl="0" w:tplc="CF184C1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41113D"/>
    <w:multiLevelType w:val="hybridMultilevel"/>
    <w:tmpl w:val="54ACBEC8"/>
    <w:lvl w:ilvl="0" w:tplc="9F0C3A4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D55A7C"/>
    <w:multiLevelType w:val="hybridMultilevel"/>
    <w:tmpl w:val="8C62FB38"/>
    <w:lvl w:ilvl="0" w:tplc="EC7AC13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67E18C0"/>
    <w:multiLevelType w:val="hybridMultilevel"/>
    <w:tmpl w:val="A5DEE3C0"/>
    <w:lvl w:ilvl="0" w:tplc="99FAB950">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DD36CBA"/>
    <w:multiLevelType w:val="hybridMultilevel"/>
    <w:tmpl w:val="A7340772"/>
    <w:lvl w:ilvl="0" w:tplc="4482B978">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C9B7D4D"/>
    <w:multiLevelType w:val="hybridMultilevel"/>
    <w:tmpl w:val="7E5E594A"/>
    <w:lvl w:ilvl="0" w:tplc="515CB5F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67F6832"/>
    <w:multiLevelType w:val="hybridMultilevel"/>
    <w:tmpl w:val="A170E76A"/>
    <w:lvl w:ilvl="0" w:tplc="C15C7A4E">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1">
    <w:nsid w:val="73F42FBF"/>
    <w:multiLevelType w:val="hybridMultilevel"/>
    <w:tmpl w:val="5FB8B024"/>
    <w:lvl w:ilvl="0" w:tplc="15A0F9F8">
      <w:start w:val="6"/>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0"/>
  </w:num>
  <w:num w:numId="3">
    <w:abstractNumId w:val="4"/>
  </w:num>
  <w:num w:numId="4">
    <w:abstractNumId w:val="7"/>
  </w:num>
  <w:num w:numId="5">
    <w:abstractNumId w:val="9"/>
  </w:num>
  <w:num w:numId="6">
    <w:abstractNumId w:val="1"/>
  </w:num>
  <w:num w:numId="7">
    <w:abstractNumId w:val="2"/>
  </w:num>
  <w:num w:numId="8">
    <w:abstractNumId w:val="8"/>
  </w:num>
  <w:num w:numId="9">
    <w:abstractNumId w:val="5"/>
  </w:num>
  <w:num w:numId="10">
    <w:abstractNumId w:val="3"/>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307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4C417BE"/>
    <w:rsid w:val="00013C75"/>
    <w:rsid w:val="000517DB"/>
    <w:rsid w:val="00077E8C"/>
    <w:rsid w:val="000833A5"/>
    <w:rsid w:val="00084C54"/>
    <w:rsid w:val="000A72BF"/>
    <w:rsid w:val="000B5AF2"/>
    <w:rsid w:val="000D11E0"/>
    <w:rsid w:val="000D57C1"/>
    <w:rsid w:val="000F1B08"/>
    <w:rsid w:val="00124E18"/>
    <w:rsid w:val="00135347"/>
    <w:rsid w:val="00157408"/>
    <w:rsid w:val="00157452"/>
    <w:rsid w:val="00192762"/>
    <w:rsid w:val="001E788C"/>
    <w:rsid w:val="002440A0"/>
    <w:rsid w:val="002457E6"/>
    <w:rsid w:val="002876D2"/>
    <w:rsid w:val="002A0216"/>
    <w:rsid w:val="002F1DD3"/>
    <w:rsid w:val="00366B69"/>
    <w:rsid w:val="00367F6B"/>
    <w:rsid w:val="00373E5E"/>
    <w:rsid w:val="003837E8"/>
    <w:rsid w:val="0039392E"/>
    <w:rsid w:val="003A5DB4"/>
    <w:rsid w:val="003C45C8"/>
    <w:rsid w:val="003C5EBD"/>
    <w:rsid w:val="003C6ECC"/>
    <w:rsid w:val="003D363B"/>
    <w:rsid w:val="004068A3"/>
    <w:rsid w:val="0042443E"/>
    <w:rsid w:val="00446609"/>
    <w:rsid w:val="004758CA"/>
    <w:rsid w:val="004A404C"/>
    <w:rsid w:val="004B4C73"/>
    <w:rsid w:val="004C36D5"/>
    <w:rsid w:val="004F23CD"/>
    <w:rsid w:val="00520074"/>
    <w:rsid w:val="00526610"/>
    <w:rsid w:val="00527716"/>
    <w:rsid w:val="0053285C"/>
    <w:rsid w:val="005622E1"/>
    <w:rsid w:val="005877A2"/>
    <w:rsid w:val="005F382B"/>
    <w:rsid w:val="00617C17"/>
    <w:rsid w:val="00695A08"/>
    <w:rsid w:val="006B64C5"/>
    <w:rsid w:val="006B76FE"/>
    <w:rsid w:val="006B7883"/>
    <w:rsid w:val="006C166F"/>
    <w:rsid w:val="006F3EC3"/>
    <w:rsid w:val="007018CA"/>
    <w:rsid w:val="0071077A"/>
    <w:rsid w:val="00744237"/>
    <w:rsid w:val="00744B12"/>
    <w:rsid w:val="00745D44"/>
    <w:rsid w:val="00771CDE"/>
    <w:rsid w:val="00777562"/>
    <w:rsid w:val="007A4A9F"/>
    <w:rsid w:val="007C2D12"/>
    <w:rsid w:val="007F1136"/>
    <w:rsid w:val="007F73FC"/>
    <w:rsid w:val="00816BE6"/>
    <w:rsid w:val="00837941"/>
    <w:rsid w:val="00852838"/>
    <w:rsid w:val="008D3CE7"/>
    <w:rsid w:val="008E0416"/>
    <w:rsid w:val="008F6876"/>
    <w:rsid w:val="00966965"/>
    <w:rsid w:val="00970AA7"/>
    <w:rsid w:val="009B4827"/>
    <w:rsid w:val="009D18D1"/>
    <w:rsid w:val="00A024F6"/>
    <w:rsid w:val="00AF194E"/>
    <w:rsid w:val="00BB04D8"/>
    <w:rsid w:val="00BE147E"/>
    <w:rsid w:val="00C1046E"/>
    <w:rsid w:val="00C200E5"/>
    <w:rsid w:val="00C3380C"/>
    <w:rsid w:val="00C5772C"/>
    <w:rsid w:val="00C630F2"/>
    <w:rsid w:val="00CE06AB"/>
    <w:rsid w:val="00CF6566"/>
    <w:rsid w:val="00D12DB7"/>
    <w:rsid w:val="00D3414A"/>
    <w:rsid w:val="00D573D8"/>
    <w:rsid w:val="00D57B3C"/>
    <w:rsid w:val="00D84AC5"/>
    <w:rsid w:val="00DC5C1B"/>
    <w:rsid w:val="00DD5A15"/>
    <w:rsid w:val="00DD76CD"/>
    <w:rsid w:val="00E076BC"/>
    <w:rsid w:val="00E50A2C"/>
    <w:rsid w:val="00E82E52"/>
    <w:rsid w:val="00EA21D7"/>
    <w:rsid w:val="00EB2146"/>
    <w:rsid w:val="00EC1EF9"/>
    <w:rsid w:val="00ED0AAF"/>
    <w:rsid w:val="00ED4342"/>
    <w:rsid w:val="00F2220B"/>
    <w:rsid w:val="00F22D66"/>
    <w:rsid w:val="00F914A1"/>
    <w:rsid w:val="54C417BE"/>
    <w:rsid w:val="7FC106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4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BE147E"/>
    <w:pPr>
      <w:ind w:firstLineChars="200" w:firstLine="420"/>
    </w:pPr>
    <w:rPr>
      <w:rFonts w:ascii="Calibri" w:hAnsi="Calibri"/>
      <w:szCs w:val="22"/>
    </w:rPr>
  </w:style>
  <w:style w:type="paragraph" w:styleId="a3">
    <w:name w:val="header"/>
    <w:basedOn w:val="a"/>
    <w:link w:val="Char"/>
    <w:uiPriority w:val="99"/>
    <w:qFormat/>
    <w:rsid w:val="00AF1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F194E"/>
    <w:rPr>
      <w:kern w:val="2"/>
      <w:sz w:val="18"/>
      <w:szCs w:val="18"/>
    </w:rPr>
  </w:style>
  <w:style w:type="paragraph" w:styleId="a4">
    <w:name w:val="footer"/>
    <w:basedOn w:val="a"/>
    <w:link w:val="Char0"/>
    <w:uiPriority w:val="99"/>
    <w:rsid w:val="00AF194E"/>
    <w:pPr>
      <w:tabs>
        <w:tab w:val="center" w:pos="4153"/>
        <w:tab w:val="right" w:pos="8306"/>
      </w:tabs>
      <w:snapToGrid w:val="0"/>
      <w:jc w:val="left"/>
    </w:pPr>
    <w:rPr>
      <w:sz w:val="18"/>
      <w:szCs w:val="18"/>
    </w:rPr>
  </w:style>
  <w:style w:type="character" w:customStyle="1" w:styleId="Char0">
    <w:name w:val="页脚 Char"/>
    <w:basedOn w:val="a0"/>
    <w:link w:val="a4"/>
    <w:uiPriority w:val="99"/>
    <w:rsid w:val="00AF194E"/>
    <w:rPr>
      <w:kern w:val="2"/>
      <w:sz w:val="18"/>
      <w:szCs w:val="18"/>
    </w:rPr>
  </w:style>
  <w:style w:type="paragraph" w:styleId="a5">
    <w:name w:val="List Paragraph"/>
    <w:basedOn w:val="a"/>
    <w:uiPriority w:val="99"/>
    <w:unhideWhenUsed/>
    <w:rsid w:val="004A404C"/>
    <w:pPr>
      <w:ind w:firstLineChars="200" w:firstLine="420"/>
    </w:pPr>
  </w:style>
  <w:style w:type="paragraph" w:styleId="a6">
    <w:name w:val="Balloon Text"/>
    <w:basedOn w:val="a"/>
    <w:link w:val="Char1"/>
    <w:rsid w:val="0042443E"/>
    <w:rPr>
      <w:sz w:val="18"/>
      <w:szCs w:val="18"/>
    </w:rPr>
  </w:style>
  <w:style w:type="character" w:customStyle="1" w:styleId="Char1">
    <w:name w:val="批注框文本 Char"/>
    <w:basedOn w:val="a0"/>
    <w:link w:val="a6"/>
    <w:rsid w:val="0042443E"/>
    <w:rPr>
      <w:kern w:val="2"/>
      <w:sz w:val="18"/>
      <w:szCs w:val="18"/>
    </w:rPr>
  </w:style>
  <w:style w:type="character" w:styleId="a7">
    <w:name w:val="page number"/>
    <w:basedOn w:val="a0"/>
    <w:rsid w:val="00CF6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kxkepubu@163.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2216</Words>
  <Characters>468</Characters>
  <Application>Microsoft Office Word</Application>
  <DocSecurity>0</DocSecurity>
  <Lines>3</Lines>
  <Paragraphs>5</Paragraphs>
  <ScaleCrop>false</ScaleCrop>
  <Company>P R C</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缘圈</dc:creator>
  <cp:lastModifiedBy>文印中心1</cp:lastModifiedBy>
  <cp:revision>3</cp:revision>
  <cp:lastPrinted>2020-05-14T07:58:00Z</cp:lastPrinted>
  <dcterms:created xsi:type="dcterms:W3CDTF">2020-06-10T08:40:00Z</dcterms:created>
  <dcterms:modified xsi:type="dcterms:W3CDTF">2020-06-10T08:45:00Z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