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after="240" w:line="560" w:lineRule="exact"/>
        <w:jc w:val="center"/>
        <w:rPr>
          <w:rFonts w:hint="eastAsia" w:ascii="Times New Roman" w:hAnsi="Times New Roman" w:eastAsia="方正小标宋简体"/>
          <w:sz w:val="44"/>
          <w:szCs w:val="44"/>
          <w:highlight w:val="none"/>
          <w:lang w:eastAsia="zh-CN"/>
        </w:rPr>
      </w:pPr>
      <w:r>
        <w:rPr>
          <w:rFonts w:hint="eastAsia" w:ascii="Times New Roman" w:hAnsi="Times New Roman" w:eastAsia="方正小标宋简体"/>
          <w:sz w:val="44"/>
          <w:szCs w:val="44"/>
          <w:highlight w:val="none"/>
        </w:rPr>
        <w:t>2023年常州市青少年科技俱乐部活动安排</w:t>
      </w:r>
      <w:r>
        <w:rPr>
          <w:rFonts w:hint="eastAsia" w:ascii="Times New Roman" w:hAnsi="Times New Roman" w:eastAsia="方正小标宋简体"/>
          <w:sz w:val="44"/>
          <w:szCs w:val="44"/>
          <w:highlight w:val="none"/>
          <w:lang w:eastAsia="zh-CN"/>
        </w:rPr>
        <w:t>表</w:t>
      </w:r>
    </w:p>
    <w:tbl>
      <w:tblPr>
        <w:tblStyle w:val="4"/>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85"/>
        <w:gridCol w:w="1785"/>
        <w:gridCol w:w="3137"/>
        <w:gridCol w:w="6251"/>
        <w:gridCol w:w="22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277" w:type="pct"/>
            <w:noWrap w:val="0"/>
            <w:vAlign w:val="center"/>
          </w:tcPr>
          <w:p>
            <w:pPr>
              <w:widowControl/>
              <w:spacing w:line="320" w:lineRule="exact"/>
              <w:jc w:val="center"/>
              <w:rPr>
                <w:rFonts w:hint="eastAsia" w:ascii="Times New Roman" w:hAnsi="Times New Roman" w:eastAsia="黑体"/>
                <w:color w:val="000000"/>
                <w:kern w:val="0"/>
                <w:szCs w:val="21"/>
                <w:highlight w:val="none"/>
                <w:lang w:eastAsia="zh-CN"/>
              </w:rPr>
            </w:pPr>
            <w:r>
              <w:rPr>
                <w:rFonts w:hint="eastAsia" w:ascii="Times New Roman" w:hAnsi="Times New Roman" w:eastAsia="黑体"/>
                <w:color w:val="000000"/>
                <w:kern w:val="0"/>
                <w:szCs w:val="21"/>
                <w:highlight w:val="none"/>
                <w:lang w:eastAsia="zh-CN"/>
              </w:rPr>
              <w:t>序</w:t>
            </w:r>
            <w:r>
              <w:rPr>
                <w:rFonts w:hint="eastAsia" w:ascii="Times New Roman" w:hAnsi="Times New Roman" w:eastAsia="黑体"/>
                <w:color w:val="000000"/>
                <w:kern w:val="0"/>
                <w:szCs w:val="21"/>
                <w:highlight w:val="none"/>
                <w:lang w:val="en-US" w:eastAsia="zh-CN"/>
              </w:rPr>
              <w:t xml:space="preserve"> </w:t>
            </w:r>
            <w:r>
              <w:rPr>
                <w:rFonts w:hint="eastAsia" w:ascii="Times New Roman" w:hAnsi="Times New Roman" w:eastAsia="黑体"/>
                <w:color w:val="000000"/>
                <w:kern w:val="0"/>
                <w:szCs w:val="21"/>
                <w:highlight w:val="none"/>
                <w:lang w:eastAsia="zh-CN"/>
              </w:rPr>
              <w:t>号</w:t>
            </w:r>
          </w:p>
        </w:tc>
        <w:tc>
          <w:tcPr>
            <w:tcW w:w="630" w:type="pct"/>
            <w:noWrap w:val="0"/>
            <w:vAlign w:val="center"/>
          </w:tcPr>
          <w:p>
            <w:pPr>
              <w:widowControl/>
              <w:spacing w:line="320" w:lineRule="exact"/>
              <w:jc w:val="center"/>
              <w:rPr>
                <w:rFonts w:ascii="Times New Roman" w:hAnsi="Times New Roman" w:eastAsia="黑体"/>
                <w:color w:val="000000"/>
                <w:kern w:val="0"/>
                <w:szCs w:val="21"/>
                <w:highlight w:val="none"/>
              </w:rPr>
            </w:pPr>
            <w:r>
              <w:rPr>
                <w:rFonts w:ascii="Times New Roman" w:hAnsi="Times New Roman" w:eastAsia="黑体"/>
                <w:color w:val="000000"/>
                <w:kern w:val="0"/>
                <w:szCs w:val="21"/>
                <w:highlight w:val="none"/>
              </w:rPr>
              <w:t>名  称</w:t>
            </w:r>
          </w:p>
        </w:tc>
        <w:tc>
          <w:tcPr>
            <w:tcW w:w="1107" w:type="pct"/>
            <w:noWrap w:val="0"/>
            <w:vAlign w:val="center"/>
          </w:tcPr>
          <w:p>
            <w:pPr>
              <w:widowControl/>
              <w:spacing w:line="320" w:lineRule="exact"/>
              <w:jc w:val="center"/>
              <w:rPr>
                <w:rFonts w:hint="eastAsia" w:ascii="Times New Roman" w:hAnsi="Times New Roman" w:eastAsia="黑体"/>
                <w:color w:val="000000"/>
                <w:kern w:val="0"/>
                <w:szCs w:val="21"/>
                <w:highlight w:val="none"/>
                <w:lang w:eastAsia="zh-CN"/>
              </w:rPr>
            </w:pPr>
            <w:r>
              <w:rPr>
                <w:rFonts w:hint="eastAsia" w:ascii="Times New Roman" w:hAnsi="Times New Roman" w:eastAsia="黑体"/>
                <w:color w:val="000000"/>
                <w:kern w:val="0"/>
                <w:szCs w:val="21"/>
                <w:highlight w:val="none"/>
                <w:lang w:eastAsia="zh-CN"/>
              </w:rPr>
              <w:t>基地学校</w:t>
            </w:r>
          </w:p>
        </w:tc>
        <w:tc>
          <w:tcPr>
            <w:tcW w:w="2206" w:type="pct"/>
            <w:noWrap w:val="0"/>
            <w:vAlign w:val="center"/>
          </w:tcPr>
          <w:p>
            <w:pPr>
              <w:widowControl/>
              <w:spacing w:line="320" w:lineRule="exact"/>
              <w:jc w:val="center"/>
              <w:rPr>
                <w:rFonts w:ascii="Times New Roman" w:hAnsi="Times New Roman" w:eastAsia="黑体"/>
                <w:color w:val="000000"/>
                <w:kern w:val="0"/>
                <w:szCs w:val="21"/>
                <w:highlight w:val="none"/>
              </w:rPr>
            </w:pPr>
            <w:r>
              <w:rPr>
                <w:rFonts w:ascii="Times New Roman" w:hAnsi="Times New Roman" w:eastAsia="黑体"/>
                <w:color w:val="000000"/>
                <w:kern w:val="0"/>
                <w:szCs w:val="21"/>
                <w:highlight w:val="none"/>
              </w:rPr>
              <w:t>活 动 安 排</w:t>
            </w:r>
          </w:p>
        </w:tc>
        <w:tc>
          <w:tcPr>
            <w:tcW w:w="778" w:type="pct"/>
            <w:noWrap w:val="0"/>
            <w:vAlign w:val="center"/>
          </w:tcPr>
          <w:p>
            <w:pPr>
              <w:widowControl/>
              <w:spacing w:line="320" w:lineRule="exact"/>
              <w:jc w:val="center"/>
              <w:rPr>
                <w:rFonts w:ascii="Times New Roman" w:hAnsi="Times New Roman" w:eastAsia="黑体"/>
                <w:color w:val="000000"/>
                <w:kern w:val="0"/>
                <w:szCs w:val="21"/>
                <w:highlight w:val="none"/>
              </w:rPr>
            </w:pPr>
            <w:r>
              <w:rPr>
                <w:rFonts w:ascii="Times New Roman" w:hAnsi="Times New Roman" w:eastAsia="黑体"/>
                <w:color w:val="000000"/>
                <w:kern w:val="0"/>
                <w:szCs w:val="21"/>
                <w:highlight w:val="none"/>
              </w:rPr>
              <w:t>时  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default" w:ascii="Times New Roman" w:hAnsi="Times New Roman"/>
                <w:szCs w:val="21"/>
                <w:highlight w:val="none"/>
                <w:lang w:val="en-US" w:eastAsia="zh-CN"/>
              </w:rPr>
            </w:pPr>
            <w:r>
              <w:rPr>
                <w:rFonts w:hint="eastAsia" w:ascii="Times New Roman" w:hAnsi="Times New Roman"/>
                <w:szCs w:val="21"/>
                <w:highlight w:val="none"/>
                <w:lang w:val="en-US" w:eastAsia="zh-CN"/>
              </w:rPr>
              <w:t>1</w:t>
            </w:r>
          </w:p>
        </w:tc>
        <w:tc>
          <w:tcPr>
            <w:tcW w:w="630" w:type="pct"/>
            <w:vMerge w:val="restart"/>
            <w:noWrap w:val="0"/>
            <w:vAlign w:val="center"/>
          </w:tcPr>
          <w:p>
            <w:pPr>
              <w:widowControl/>
              <w:spacing w:line="320" w:lineRule="exact"/>
              <w:jc w:val="center"/>
              <w:rPr>
                <w:rFonts w:hint="eastAsia" w:ascii="Times New Roman" w:hAnsi="Times New Roman" w:eastAsiaTheme="minorEastAsia"/>
                <w:szCs w:val="21"/>
                <w:highlight w:val="none"/>
                <w:lang w:eastAsia="zh-CN"/>
              </w:rPr>
            </w:pPr>
            <w:r>
              <w:rPr>
                <w:rFonts w:hint="eastAsia" w:ascii="Times New Roman" w:hAnsi="Times New Roman"/>
                <w:szCs w:val="21"/>
                <w:highlight w:val="none"/>
                <w:lang w:eastAsia="zh-CN"/>
              </w:rPr>
              <w:t>机器人俱乐部</w:t>
            </w:r>
          </w:p>
        </w:tc>
        <w:tc>
          <w:tcPr>
            <w:tcW w:w="1107" w:type="pct"/>
            <w:vMerge w:val="restart"/>
            <w:noWrap w:val="0"/>
            <w:vAlign w:val="center"/>
          </w:tcPr>
          <w:p>
            <w:pPr>
              <w:widowControl/>
              <w:spacing w:line="320" w:lineRule="exact"/>
              <w:jc w:val="center"/>
              <w:rPr>
                <w:rFonts w:hint="eastAsia" w:ascii="Times New Roman" w:hAnsi="Times New Roman" w:eastAsiaTheme="minorEastAsia"/>
                <w:szCs w:val="21"/>
                <w:highlight w:val="none"/>
                <w:lang w:eastAsia="zh-CN"/>
              </w:rPr>
            </w:pPr>
            <w:r>
              <w:rPr>
                <w:rFonts w:hint="eastAsia" w:ascii="Times New Roman" w:hAnsi="Times New Roman"/>
                <w:szCs w:val="21"/>
                <w:highlight w:val="none"/>
                <w:lang w:eastAsia="zh-CN"/>
              </w:rPr>
              <w:t>常州市青少年活动中心</w:t>
            </w:r>
          </w:p>
        </w:tc>
        <w:tc>
          <w:tcPr>
            <w:tcW w:w="2206" w:type="pct"/>
            <w:noWrap w:val="0"/>
            <w:vAlign w:val="center"/>
          </w:tcPr>
          <w:p>
            <w:pPr>
              <w:widowControl/>
              <w:spacing w:line="320" w:lineRule="exact"/>
              <w:rPr>
                <w:rFonts w:ascii="Times New Roman" w:hAnsi="Times New Roman"/>
                <w:szCs w:val="21"/>
                <w:highlight w:val="none"/>
              </w:rPr>
            </w:pPr>
            <w:r>
              <w:rPr>
                <w:rFonts w:ascii="Times New Roman" w:hAnsi="Times New Roman"/>
                <w:szCs w:val="21"/>
                <w:highlight w:val="none"/>
              </w:rPr>
              <w:t>组织常州市中小学机器人大赛</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5</w:t>
            </w:r>
            <w:r>
              <w:rPr>
                <w:rFonts w:ascii="Times New Roman" w:hAnsi="Times New Roman"/>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ascii="Times New Roman" w:hAnsi="Times New Roman"/>
                <w:szCs w:val="21"/>
                <w:highlight w:val="none"/>
              </w:rPr>
            </w:pPr>
            <w:r>
              <w:rPr>
                <w:rFonts w:ascii="Times New Roman" w:hAnsi="Times New Roman"/>
                <w:szCs w:val="21"/>
                <w:highlight w:val="none"/>
              </w:rPr>
              <w:t>组织选拔出的市队参加省机器人比赛</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6</w:t>
            </w:r>
            <w:r>
              <w:rPr>
                <w:rFonts w:ascii="Times New Roman" w:hAnsi="Times New Roman"/>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ascii="Times New Roman" w:hAnsi="Times New Roman"/>
                <w:szCs w:val="21"/>
                <w:highlight w:val="none"/>
              </w:rPr>
            </w:pPr>
            <w:r>
              <w:rPr>
                <w:rFonts w:ascii="Times New Roman" w:hAnsi="Times New Roman"/>
                <w:szCs w:val="21"/>
                <w:highlight w:val="none"/>
              </w:rPr>
              <w:t>组织省</w:t>
            </w:r>
            <w:r>
              <w:rPr>
                <w:rFonts w:hint="eastAsia" w:ascii="Times New Roman" w:hAnsi="Times New Roman"/>
                <w:szCs w:val="21"/>
                <w:highlight w:val="none"/>
              </w:rPr>
              <w:t>科技模型</w:t>
            </w:r>
            <w:r>
              <w:rPr>
                <w:rFonts w:ascii="Times New Roman" w:hAnsi="Times New Roman"/>
                <w:szCs w:val="21"/>
                <w:highlight w:val="none"/>
              </w:rPr>
              <w:t>机器人常州分赛场比赛</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12-</w:t>
            </w:r>
            <w:r>
              <w:rPr>
                <w:rFonts w:ascii="Times New Roman" w:hAnsi="Times New Roman"/>
                <w:szCs w:val="21"/>
                <w:highlight w:val="none"/>
              </w:rPr>
              <w:t>1月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eastAsia"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2</w:t>
            </w:r>
          </w:p>
        </w:tc>
        <w:tc>
          <w:tcPr>
            <w:tcW w:w="630" w:type="pct"/>
            <w:vMerge w:val="restart"/>
            <w:noWrap w:val="0"/>
            <w:vAlign w:val="center"/>
          </w:tcPr>
          <w:p>
            <w:pPr>
              <w:widowControl/>
              <w:spacing w:line="320" w:lineRule="exact"/>
              <w:jc w:val="center"/>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lang w:eastAsia="zh-CN"/>
              </w:rPr>
              <w:t>科技创新</w:t>
            </w:r>
            <w:r>
              <w:rPr>
                <w:rFonts w:ascii="Times New Roman" w:hAnsi="Times New Roman"/>
                <w:szCs w:val="21"/>
                <w:highlight w:val="none"/>
              </w:rPr>
              <w:t>俱乐部</w:t>
            </w:r>
          </w:p>
          <w:p>
            <w:pPr>
              <w:widowControl/>
              <w:spacing w:line="320" w:lineRule="exact"/>
              <w:jc w:val="center"/>
              <w:rPr>
                <w:rFonts w:ascii="Times New Roman" w:hAnsi="Times New Roman"/>
                <w:szCs w:val="21"/>
                <w:highlight w:val="none"/>
              </w:rPr>
            </w:pPr>
          </w:p>
        </w:tc>
        <w:tc>
          <w:tcPr>
            <w:tcW w:w="1107" w:type="pct"/>
            <w:vMerge w:val="restart"/>
            <w:noWrap w:val="0"/>
            <w:vAlign w:val="center"/>
          </w:tcPr>
          <w:p>
            <w:pPr>
              <w:widowControl/>
              <w:spacing w:line="320" w:lineRule="exact"/>
              <w:jc w:val="center"/>
              <w:rPr>
                <w:rFonts w:hint="eastAsia" w:ascii="Times New Roman" w:hAnsi="Times New Roman" w:eastAsiaTheme="minorEastAsia"/>
                <w:szCs w:val="21"/>
                <w:highlight w:val="none"/>
                <w:lang w:eastAsia="zh-CN"/>
              </w:rPr>
            </w:pPr>
            <w:r>
              <w:rPr>
                <w:rFonts w:hint="eastAsia" w:ascii="Times New Roman" w:hAnsi="Times New Roman"/>
                <w:szCs w:val="21"/>
                <w:highlight w:val="none"/>
                <w:lang w:eastAsia="zh-CN"/>
              </w:rPr>
              <w:t>常州市第二十四中学</w:t>
            </w:r>
          </w:p>
        </w:tc>
        <w:tc>
          <w:tcPr>
            <w:tcW w:w="2206" w:type="pct"/>
            <w:noWrap w:val="0"/>
            <w:vAlign w:val="center"/>
          </w:tcPr>
          <w:p>
            <w:pPr>
              <w:widowControl/>
              <w:spacing w:line="320" w:lineRule="exact"/>
              <w:rPr>
                <w:rFonts w:ascii="Times New Roman" w:hAnsi="Times New Roman"/>
                <w:szCs w:val="21"/>
                <w:highlight w:val="none"/>
              </w:rPr>
            </w:pPr>
            <w:r>
              <w:rPr>
                <w:rFonts w:hint="eastAsia" w:ascii="Times New Roman" w:hAnsi="Times New Roman"/>
                <w:szCs w:val="21"/>
                <w:highlight w:val="none"/>
              </w:rPr>
              <w:t>组织申报江苏省第34届青少年科技创新大赛网络初审</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1月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hint="eastAsia" w:ascii="Times New Roman" w:hAnsi="Times New Roman"/>
                <w:szCs w:val="21"/>
                <w:highlight w:val="none"/>
              </w:rPr>
            </w:pPr>
          </w:p>
        </w:tc>
        <w:tc>
          <w:tcPr>
            <w:tcW w:w="630" w:type="pct"/>
            <w:vMerge w:val="continue"/>
            <w:noWrap w:val="0"/>
            <w:vAlign w:val="center"/>
          </w:tcPr>
          <w:p>
            <w:pPr>
              <w:widowControl/>
              <w:spacing w:line="320" w:lineRule="exact"/>
              <w:jc w:val="center"/>
              <w:rPr>
                <w:rFonts w:hint="eastAsia" w:ascii="Times New Roman" w:hAnsi="Times New Roman"/>
                <w:szCs w:val="21"/>
                <w:highlight w:val="none"/>
              </w:rPr>
            </w:pPr>
          </w:p>
        </w:tc>
        <w:tc>
          <w:tcPr>
            <w:tcW w:w="1107" w:type="pct"/>
            <w:vMerge w:val="continue"/>
            <w:noWrap w:val="0"/>
            <w:vAlign w:val="center"/>
          </w:tcPr>
          <w:p>
            <w:pPr>
              <w:widowControl/>
              <w:spacing w:line="320" w:lineRule="exact"/>
              <w:jc w:val="center"/>
              <w:rPr>
                <w:rFonts w:hint="eastAsia"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szCs w:val="21"/>
                <w:highlight w:val="none"/>
              </w:rPr>
            </w:pPr>
            <w:r>
              <w:rPr>
                <w:rFonts w:hint="eastAsia" w:ascii="Times New Roman" w:hAnsi="Times New Roman"/>
                <w:szCs w:val="21"/>
                <w:highlight w:val="none"/>
              </w:rPr>
              <w:t>组织参加江苏省第34届青少年科技创新大赛终评</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4月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szCs w:val="21"/>
                <w:highlight w:val="none"/>
              </w:rPr>
            </w:pPr>
            <w:r>
              <w:rPr>
                <w:rFonts w:hint="eastAsia" w:ascii="Times New Roman" w:hAnsi="Times New Roman"/>
                <w:szCs w:val="21"/>
                <w:highlight w:val="none"/>
              </w:rPr>
              <w:t>组织参加江苏省互联网+大学生创新创业大赛萌芽赛道</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6月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ascii="Times New Roman" w:hAnsi="Times New Roman"/>
                <w:szCs w:val="21"/>
                <w:highlight w:val="none"/>
              </w:rPr>
            </w:pPr>
            <w:r>
              <w:rPr>
                <w:rFonts w:ascii="Times New Roman" w:hAnsi="Times New Roman"/>
                <w:szCs w:val="21"/>
                <w:highlight w:val="none"/>
              </w:rPr>
              <w:t>组织</w:t>
            </w:r>
            <w:r>
              <w:rPr>
                <w:rFonts w:hint="eastAsia" w:ascii="Times New Roman" w:hAnsi="Times New Roman"/>
                <w:szCs w:val="21"/>
                <w:highlight w:val="none"/>
              </w:rPr>
              <w:t>参加全国创新大赛</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ascii="Times New Roman" w:hAnsi="Times New Roman"/>
                <w:szCs w:val="21"/>
                <w:highlight w:val="none"/>
              </w:rPr>
              <w:t>7</w:t>
            </w:r>
            <w:r>
              <w:rPr>
                <w:rFonts w:hint="eastAsia" w:ascii="Times New Roman" w:hAnsi="Times New Roman"/>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ascii="Times New Roman" w:hAnsi="Times New Roman"/>
                <w:szCs w:val="21"/>
                <w:highlight w:val="none"/>
              </w:rPr>
            </w:pPr>
            <w:r>
              <w:rPr>
                <w:rFonts w:hint="eastAsia" w:ascii="Times New Roman" w:hAnsi="Times New Roman"/>
                <w:szCs w:val="21"/>
                <w:highlight w:val="none"/>
              </w:rPr>
              <w:t>组织常州市第35届青少年科技创新大赛区域赛</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9-1</w:t>
            </w:r>
            <w:r>
              <w:rPr>
                <w:rFonts w:ascii="Times New Roman" w:hAnsi="Times New Roman"/>
                <w:szCs w:val="21"/>
                <w:highlight w:val="none"/>
              </w:rPr>
              <w:t>0</w:t>
            </w:r>
            <w:r>
              <w:rPr>
                <w:rFonts w:hint="eastAsia" w:ascii="Times New Roman" w:hAnsi="Times New Roman"/>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szCs w:val="21"/>
                <w:highlight w:val="none"/>
              </w:rPr>
            </w:pPr>
            <w:r>
              <w:rPr>
                <w:rFonts w:hint="eastAsia" w:ascii="Times New Roman" w:hAnsi="Times New Roman"/>
                <w:szCs w:val="21"/>
                <w:highlight w:val="none"/>
              </w:rPr>
              <w:t>组织常州市第35届青少年科技创新大赛</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11月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eastAsia"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3</w:t>
            </w:r>
          </w:p>
        </w:tc>
        <w:tc>
          <w:tcPr>
            <w:tcW w:w="630" w:type="pct"/>
            <w:vMerge w:val="restart"/>
            <w:noWrap w:val="0"/>
            <w:vAlign w:val="center"/>
          </w:tcPr>
          <w:p>
            <w:pPr>
              <w:widowControl/>
              <w:spacing w:line="320" w:lineRule="exact"/>
              <w:jc w:val="center"/>
              <w:rPr>
                <w:rFonts w:ascii="Times New Roman" w:hAnsi="Times New Roman" w:eastAsiaTheme="minorEastAsia" w:cstheme="minorBidi"/>
                <w:kern w:val="2"/>
                <w:sz w:val="21"/>
                <w:szCs w:val="21"/>
                <w:highlight w:val="none"/>
                <w:lang w:val="en-US" w:eastAsia="zh-CN" w:bidi="ar-SA"/>
              </w:rPr>
            </w:pPr>
            <w:r>
              <w:rPr>
                <w:rFonts w:ascii="Times New Roman" w:hAnsi="Times New Roman"/>
                <w:szCs w:val="21"/>
                <w:highlight w:val="none"/>
              </w:rPr>
              <w:t>益智科技俱乐部</w:t>
            </w:r>
          </w:p>
        </w:tc>
        <w:tc>
          <w:tcPr>
            <w:tcW w:w="1107" w:type="pct"/>
            <w:vMerge w:val="restart"/>
            <w:noWrap w:val="0"/>
            <w:vAlign w:val="center"/>
          </w:tcPr>
          <w:p>
            <w:pPr>
              <w:widowControl/>
              <w:spacing w:line="320" w:lineRule="exact"/>
              <w:jc w:val="center"/>
              <w:rPr>
                <w:rFonts w:hint="eastAsia" w:ascii="Times New Roman" w:hAnsi="Times New Roman" w:eastAsiaTheme="minorEastAsia"/>
                <w:szCs w:val="21"/>
                <w:highlight w:val="none"/>
                <w:lang w:eastAsia="zh-CN"/>
              </w:rPr>
            </w:pPr>
            <w:r>
              <w:rPr>
                <w:rFonts w:hint="eastAsia" w:ascii="Times New Roman" w:hAnsi="Times New Roman"/>
                <w:szCs w:val="21"/>
                <w:highlight w:val="none"/>
                <w:lang w:eastAsia="zh-CN"/>
              </w:rPr>
              <w:t>常州市新北区薛家中心小学</w:t>
            </w: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开展国际数棋、仿生、乐创等项目区级竞赛活动</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4月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开展国际数棋项目的市赛活动</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4月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开展仿生挑战赛项目的市赛活动</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5月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开展乐创竞技赛项目的市赛活动</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6月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eastAsiaTheme="minorEastAsia" w:cstheme="minorBidi"/>
                <w:kern w:val="2"/>
                <w:sz w:val="21"/>
                <w:szCs w:val="21"/>
                <w:highlight w:val="none"/>
                <w:lang w:val="en-US" w:eastAsia="zh-CN" w:bidi="ar-SA"/>
              </w:rPr>
            </w:pPr>
          </w:p>
        </w:tc>
        <w:tc>
          <w:tcPr>
            <w:tcW w:w="630" w:type="pct"/>
            <w:vMerge w:val="continue"/>
            <w:noWrap w:val="0"/>
            <w:vAlign w:val="center"/>
          </w:tcPr>
          <w:p>
            <w:pPr>
              <w:widowControl/>
              <w:spacing w:line="320" w:lineRule="exact"/>
              <w:jc w:val="center"/>
              <w:rPr>
                <w:rFonts w:ascii="Times New Roman" w:hAnsi="Times New Roman" w:eastAsiaTheme="minorEastAsia" w:cstheme="minorBidi"/>
                <w:kern w:val="2"/>
                <w:sz w:val="21"/>
                <w:szCs w:val="21"/>
                <w:highlight w:val="none"/>
                <w:lang w:val="en-US" w:eastAsia="zh-CN" w:bidi="ar-SA"/>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带领常州各强队代表江苏参加国际数棋全国总决赛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7月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带领省二十九届科模常州选拔赛中获一等奖的选手参加全省科模总决赛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7月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组织三十届江苏省青少年科技模型竞赛中部分项目（常州选拔赛）活动</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10-1月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eastAsia"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4</w:t>
            </w:r>
          </w:p>
        </w:tc>
        <w:tc>
          <w:tcPr>
            <w:tcW w:w="630" w:type="pct"/>
            <w:vMerge w:val="restart"/>
            <w:noWrap w:val="0"/>
            <w:vAlign w:val="center"/>
          </w:tcPr>
          <w:p>
            <w:pPr>
              <w:widowControl/>
              <w:spacing w:line="320" w:lineRule="exact"/>
              <w:jc w:val="center"/>
              <w:rPr>
                <w:rFonts w:ascii="Times New Roman" w:hAnsi="Times New Roman"/>
                <w:szCs w:val="21"/>
                <w:highlight w:val="none"/>
              </w:rPr>
            </w:pPr>
            <w:r>
              <w:rPr>
                <w:rFonts w:ascii="Times New Roman" w:hAnsi="Times New Roman"/>
                <w:szCs w:val="21"/>
                <w:highlight w:val="none"/>
              </w:rPr>
              <w:t>航空模型俱乐部</w:t>
            </w:r>
          </w:p>
        </w:tc>
        <w:tc>
          <w:tcPr>
            <w:tcW w:w="1107" w:type="pct"/>
            <w:vMerge w:val="restart"/>
            <w:noWrap w:val="0"/>
            <w:vAlign w:val="center"/>
          </w:tcPr>
          <w:p>
            <w:pPr>
              <w:widowControl/>
              <w:spacing w:line="320" w:lineRule="exact"/>
              <w:jc w:val="center"/>
              <w:rPr>
                <w:rFonts w:hint="eastAsia" w:ascii="Times New Roman" w:hAnsi="Times New Roman" w:eastAsiaTheme="minorEastAsia"/>
                <w:szCs w:val="21"/>
                <w:highlight w:val="none"/>
                <w:lang w:eastAsia="zh-CN"/>
              </w:rPr>
            </w:pPr>
            <w:r>
              <w:rPr>
                <w:rFonts w:hint="eastAsia" w:ascii="Times New Roman" w:hAnsi="Times New Roman"/>
                <w:szCs w:val="21"/>
                <w:highlight w:val="none"/>
                <w:lang w:eastAsia="zh-CN"/>
              </w:rPr>
              <w:t>常州市博爱教育集团怡康小学</w:t>
            </w:r>
          </w:p>
        </w:tc>
        <w:tc>
          <w:tcPr>
            <w:tcW w:w="2206" w:type="pct"/>
            <w:noWrap w:val="0"/>
            <w:vAlign w:val="center"/>
          </w:tcPr>
          <w:p>
            <w:pPr>
              <w:widowControl/>
              <w:spacing w:line="320" w:lineRule="exact"/>
              <w:rPr>
                <w:rFonts w:hint="eastAsia" w:ascii="Times New Roman" w:hAnsi="Times New Roman"/>
                <w:szCs w:val="21"/>
                <w:highlight w:val="none"/>
              </w:rPr>
            </w:pPr>
            <w:r>
              <w:rPr>
                <w:rFonts w:hint="eastAsia" w:ascii="Times New Roman" w:hAnsi="Times New Roman"/>
                <w:szCs w:val="21"/>
                <w:highlight w:val="none"/>
              </w:rPr>
              <w:t>组织有关学校参加全国纸飞机总决赛</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2月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举办常州市青少年航空模型竞赛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5月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举办常州市青少年航空模型竞赛（溧阳赛区）</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5月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组织常州市学校参加江苏省青少年模拟飞行锦标赛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12月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eastAsia"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5</w:t>
            </w:r>
          </w:p>
        </w:tc>
        <w:tc>
          <w:tcPr>
            <w:tcW w:w="630" w:type="pct"/>
            <w:vMerge w:val="restart"/>
            <w:noWrap w:val="0"/>
            <w:vAlign w:val="center"/>
          </w:tcPr>
          <w:p>
            <w:pPr>
              <w:widowControl/>
              <w:spacing w:line="320" w:lineRule="exact"/>
              <w:jc w:val="center"/>
              <w:rPr>
                <w:rFonts w:ascii="Times New Roman" w:hAnsi="Times New Roman"/>
                <w:szCs w:val="21"/>
                <w:highlight w:val="none"/>
              </w:rPr>
            </w:pPr>
            <w:r>
              <w:rPr>
                <w:rFonts w:ascii="Times New Roman" w:hAnsi="Times New Roman"/>
                <w:szCs w:val="21"/>
                <w:highlight w:val="none"/>
              </w:rPr>
              <w:t>车辆模型俱乐部</w:t>
            </w:r>
          </w:p>
        </w:tc>
        <w:tc>
          <w:tcPr>
            <w:tcW w:w="1107" w:type="pct"/>
            <w:vMerge w:val="restart"/>
            <w:noWrap w:val="0"/>
            <w:vAlign w:val="center"/>
          </w:tcPr>
          <w:p>
            <w:pPr>
              <w:widowControl/>
              <w:spacing w:line="320" w:lineRule="exact"/>
              <w:jc w:val="center"/>
              <w:rPr>
                <w:rFonts w:hint="eastAsia" w:ascii="Times New Roman" w:hAnsi="Times New Roman" w:eastAsiaTheme="minorEastAsia"/>
                <w:szCs w:val="21"/>
                <w:highlight w:val="none"/>
                <w:lang w:eastAsia="zh-CN"/>
              </w:rPr>
            </w:pPr>
            <w:r>
              <w:rPr>
                <w:rFonts w:hint="eastAsia" w:ascii="Times New Roman" w:hAnsi="Times New Roman"/>
                <w:szCs w:val="21"/>
                <w:highlight w:val="none"/>
                <w:lang w:eastAsia="zh-CN"/>
              </w:rPr>
              <w:t>常州市西新桥实验小学</w:t>
            </w: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举办常州市车模竞赛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5月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组织参加江苏省车辆模型锦标赛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7月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noWrap w:val="0"/>
            <w:vAlign w:val="center"/>
          </w:tcPr>
          <w:p>
            <w:pPr>
              <w:widowControl/>
              <w:spacing w:line="320" w:lineRule="exact"/>
              <w:jc w:val="center"/>
              <w:rPr>
                <w:rFonts w:hint="eastAsia"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6</w:t>
            </w:r>
          </w:p>
        </w:tc>
        <w:tc>
          <w:tcPr>
            <w:tcW w:w="630" w:type="pct"/>
            <w:noWrap w:val="0"/>
            <w:vAlign w:val="center"/>
          </w:tcPr>
          <w:p>
            <w:pPr>
              <w:widowControl/>
              <w:spacing w:line="320" w:lineRule="exact"/>
              <w:jc w:val="center"/>
              <w:rPr>
                <w:rFonts w:ascii="Times New Roman" w:hAnsi="Times New Roman"/>
                <w:szCs w:val="21"/>
                <w:highlight w:val="none"/>
              </w:rPr>
            </w:pPr>
            <w:r>
              <w:rPr>
                <w:rFonts w:ascii="Times New Roman" w:hAnsi="Times New Roman"/>
                <w:szCs w:val="21"/>
                <w:highlight w:val="none"/>
              </w:rPr>
              <w:t>船舰模型俱乐部</w:t>
            </w:r>
          </w:p>
        </w:tc>
        <w:tc>
          <w:tcPr>
            <w:tcW w:w="1107"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cs="宋体"/>
                <w:color w:val="000000"/>
                <w:kern w:val="0"/>
                <w:szCs w:val="21"/>
                <w:highlight w:val="none"/>
              </w:rPr>
              <w:t>常州市武进区横林初级中学</w:t>
            </w:r>
          </w:p>
        </w:tc>
        <w:tc>
          <w:tcPr>
            <w:tcW w:w="2206" w:type="pct"/>
            <w:noWrap w:val="0"/>
            <w:vAlign w:val="center"/>
          </w:tcPr>
          <w:p>
            <w:pPr>
              <w:widowControl/>
              <w:spacing w:line="320" w:lineRule="exact"/>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举办</w:t>
            </w:r>
            <w:r>
              <w:rPr>
                <w:rFonts w:ascii="Times New Roman" w:hAnsi="Times New Roman"/>
                <w:szCs w:val="21"/>
                <w:highlight w:val="none"/>
              </w:rPr>
              <w:t>常州市中小学船舰模型竞赛</w:t>
            </w:r>
          </w:p>
        </w:tc>
        <w:tc>
          <w:tcPr>
            <w:tcW w:w="778" w:type="pct"/>
            <w:noWrap w:val="0"/>
            <w:vAlign w:val="center"/>
          </w:tcPr>
          <w:p>
            <w:pPr>
              <w:widowControl/>
              <w:spacing w:line="320" w:lineRule="exact"/>
              <w:jc w:val="center"/>
              <w:rPr>
                <w:rFonts w:ascii="Times New Roman" w:hAnsi="Times New Roman" w:eastAsiaTheme="minorEastAsia" w:cstheme="minorBidi"/>
                <w:kern w:val="2"/>
                <w:sz w:val="21"/>
                <w:szCs w:val="21"/>
                <w:highlight w:val="none"/>
                <w:lang w:val="en-US" w:eastAsia="zh-CN" w:bidi="ar-SA"/>
              </w:rPr>
            </w:pPr>
            <w:r>
              <w:rPr>
                <w:rFonts w:ascii="Times New Roman" w:hAnsi="Times New Roman"/>
                <w:szCs w:val="21"/>
                <w:highlight w:val="none"/>
              </w:rPr>
              <w:t>7月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noWrap w:val="0"/>
            <w:vAlign w:val="center"/>
          </w:tcPr>
          <w:p>
            <w:pPr>
              <w:widowControl/>
              <w:spacing w:line="320" w:lineRule="exact"/>
              <w:jc w:val="center"/>
              <w:rPr>
                <w:rFonts w:hint="eastAsia"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7</w:t>
            </w:r>
          </w:p>
        </w:tc>
        <w:tc>
          <w:tcPr>
            <w:tcW w:w="630" w:type="pct"/>
            <w:noWrap w:val="0"/>
            <w:vAlign w:val="center"/>
          </w:tcPr>
          <w:p>
            <w:pPr>
              <w:widowControl/>
              <w:spacing w:line="320" w:lineRule="exact"/>
              <w:jc w:val="center"/>
              <w:rPr>
                <w:rFonts w:ascii="Times New Roman" w:hAnsi="Times New Roman"/>
                <w:szCs w:val="21"/>
                <w:highlight w:val="none"/>
              </w:rPr>
            </w:pPr>
            <w:r>
              <w:rPr>
                <w:rFonts w:ascii="Times New Roman" w:hAnsi="Times New Roman"/>
                <w:szCs w:val="21"/>
                <w:highlight w:val="none"/>
              </w:rPr>
              <w:t>电子技师俱乐部</w:t>
            </w:r>
          </w:p>
        </w:tc>
        <w:tc>
          <w:tcPr>
            <w:tcW w:w="1107"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cs="宋体"/>
                <w:color w:val="000000"/>
                <w:kern w:val="0"/>
                <w:szCs w:val="21"/>
                <w:highlight w:val="none"/>
              </w:rPr>
              <w:t>常州市北郊高级中学</w:t>
            </w:r>
          </w:p>
        </w:tc>
        <w:tc>
          <w:tcPr>
            <w:tcW w:w="2206" w:type="pct"/>
            <w:noWrap w:val="0"/>
            <w:vAlign w:val="center"/>
          </w:tcPr>
          <w:p>
            <w:pPr>
              <w:widowControl/>
              <w:spacing w:line="320" w:lineRule="exact"/>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举办省市青少年电子技师大赛</w:t>
            </w:r>
          </w:p>
        </w:tc>
        <w:tc>
          <w:tcPr>
            <w:tcW w:w="778" w:type="pct"/>
            <w:noWrap w:val="0"/>
            <w:vAlign w:val="center"/>
          </w:tcPr>
          <w:p>
            <w:pPr>
              <w:spacing w:line="320" w:lineRule="exact"/>
              <w:jc w:val="center"/>
              <w:rPr>
                <w:rFonts w:hint="eastAsia" w:ascii="Times New Roman" w:hAnsi="Times New Roman"/>
                <w:szCs w:val="21"/>
                <w:highlight w:val="none"/>
              </w:rPr>
            </w:pPr>
            <w:r>
              <w:rPr>
                <w:rFonts w:hint="eastAsia" w:ascii="Times New Roman" w:hAnsi="Times New Roman"/>
                <w:szCs w:val="21"/>
                <w:highlight w:val="none"/>
              </w:rPr>
              <w:t>11月下旬</w:t>
            </w:r>
          </w:p>
          <w:p>
            <w:pPr>
              <w:spacing w:line="320" w:lineRule="exact"/>
              <w:jc w:val="center"/>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-12月上旬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eastAsia"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8</w:t>
            </w:r>
          </w:p>
        </w:tc>
        <w:tc>
          <w:tcPr>
            <w:tcW w:w="630" w:type="pct"/>
            <w:vMerge w:val="restart"/>
            <w:noWrap w:val="0"/>
            <w:vAlign w:val="center"/>
          </w:tcPr>
          <w:p>
            <w:pPr>
              <w:widowControl/>
              <w:spacing w:line="320" w:lineRule="exact"/>
              <w:jc w:val="center"/>
              <w:rPr>
                <w:rFonts w:ascii="Times New Roman" w:hAnsi="Times New Roman"/>
                <w:szCs w:val="21"/>
                <w:highlight w:val="none"/>
              </w:rPr>
            </w:pPr>
            <w:r>
              <w:rPr>
                <w:rFonts w:ascii="Times New Roman" w:hAnsi="Times New Roman"/>
                <w:szCs w:val="21"/>
                <w:highlight w:val="none"/>
              </w:rPr>
              <w:t>建筑模型俱乐部</w:t>
            </w:r>
          </w:p>
        </w:tc>
        <w:tc>
          <w:tcPr>
            <w:tcW w:w="1107" w:type="pct"/>
            <w:vMerge w:val="restart"/>
            <w:noWrap w:val="0"/>
            <w:vAlign w:val="center"/>
          </w:tcPr>
          <w:p>
            <w:pPr>
              <w:widowControl/>
              <w:spacing w:line="320" w:lineRule="exact"/>
              <w:jc w:val="center"/>
              <w:rPr>
                <w:rFonts w:hint="eastAsia" w:ascii="Times New Roman" w:hAnsi="Times New Roman" w:eastAsiaTheme="minorEastAsia"/>
                <w:szCs w:val="21"/>
                <w:highlight w:val="none"/>
                <w:lang w:eastAsia="zh-CN"/>
              </w:rPr>
            </w:pPr>
            <w:r>
              <w:rPr>
                <w:rFonts w:hint="eastAsia" w:ascii="Times New Roman" w:hAnsi="Times New Roman"/>
                <w:szCs w:val="21"/>
                <w:highlight w:val="none"/>
                <w:lang w:eastAsia="zh-CN"/>
              </w:rPr>
              <w:t>常州市新北区龙虎塘实验小学</w:t>
            </w:r>
          </w:p>
        </w:tc>
        <w:tc>
          <w:tcPr>
            <w:tcW w:w="2206" w:type="pct"/>
            <w:noWrap w:val="0"/>
            <w:vAlign w:val="center"/>
          </w:tcPr>
          <w:p>
            <w:pPr>
              <w:widowControl/>
              <w:spacing w:line="300" w:lineRule="exact"/>
              <w:rPr>
                <w:rFonts w:ascii="Times New Roman" w:hAnsi="Times New Roman"/>
                <w:szCs w:val="21"/>
                <w:highlight w:val="none"/>
              </w:rPr>
            </w:pPr>
            <w:r>
              <w:rPr>
                <w:rFonts w:hint="eastAsia" w:ascii="Times New Roman" w:hAnsi="Times New Roman"/>
                <w:szCs w:val="21"/>
                <w:highlight w:val="none"/>
              </w:rPr>
              <w:t>组织江苏</w:t>
            </w:r>
            <w:r>
              <w:rPr>
                <w:rFonts w:ascii="Times New Roman" w:hAnsi="Times New Roman"/>
                <w:szCs w:val="21"/>
                <w:highlight w:val="none"/>
              </w:rPr>
              <w:t>省、</w:t>
            </w:r>
            <w:r>
              <w:rPr>
                <w:rFonts w:hint="eastAsia" w:ascii="Times New Roman" w:hAnsi="Times New Roman"/>
                <w:szCs w:val="21"/>
                <w:highlight w:val="none"/>
              </w:rPr>
              <w:t>常州</w:t>
            </w:r>
            <w:r>
              <w:rPr>
                <w:rFonts w:ascii="Times New Roman" w:hAnsi="Times New Roman"/>
                <w:szCs w:val="21"/>
                <w:highlight w:val="none"/>
              </w:rPr>
              <w:t>市青少年科技竞赛</w:t>
            </w:r>
            <w:r>
              <w:rPr>
                <w:rFonts w:hint="eastAsia" w:ascii="Times New Roman" w:hAnsi="Times New Roman"/>
                <w:szCs w:val="21"/>
                <w:highlight w:val="none"/>
              </w:rPr>
              <w:t>建筑模型</w:t>
            </w:r>
            <w:r>
              <w:rPr>
                <w:rFonts w:ascii="Times New Roman" w:hAnsi="Times New Roman"/>
                <w:szCs w:val="21"/>
                <w:highlight w:val="none"/>
              </w:rPr>
              <w:t>项目</w:t>
            </w:r>
            <w:r>
              <w:rPr>
                <w:rFonts w:hint="eastAsia" w:ascii="Times New Roman" w:hAnsi="Times New Roman"/>
                <w:szCs w:val="21"/>
                <w:highlight w:val="none"/>
              </w:rPr>
              <w:t>辅导员、裁判员</w:t>
            </w:r>
            <w:r>
              <w:rPr>
                <w:rFonts w:ascii="Times New Roman" w:hAnsi="Times New Roman"/>
                <w:szCs w:val="21"/>
                <w:highlight w:val="none"/>
              </w:rPr>
              <w:t>的专项培训</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3</w:t>
            </w:r>
            <w:r>
              <w:rPr>
                <w:rFonts w:ascii="Times New Roman" w:hAnsi="Times New Roman"/>
                <w:szCs w:val="21"/>
                <w:highlight w:val="none"/>
              </w:rPr>
              <w:t>月</w:t>
            </w:r>
            <w:r>
              <w:rPr>
                <w:rFonts w:hint="eastAsia" w:ascii="Times New Roman" w:hAnsi="Times New Roman"/>
                <w:szCs w:val="21"/>
                <w:highlight w:val="none"/>
              </w:rPr>
              <w:t>上</w:t>
            </w:r>
            <w:r>
              <w:rPr>
                <w:rFonts w:ascii="Times New Roman" w:hAnsi="Times New Roman"/>
                <w:szCs w:val="21"/>
                <w:highlight w:val="none"/>
              </w:rPr>
              <w:t>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00" w:lineRule="exact"/>
              <w:rPr>
                <w:rFonts w:ascii="Times New Roman" w:hAnsi="Times New Roman"/>
                <w:szCs w:val="21"/>
                <w:highlight w:val="none"/>
              </w:rPr>
            </w:pPr>
            <w:r>
              <w:rPr>
                <w:rFonts w:ascii="Times New Roman" w:hAnsi="Times New Roman"/>
                <w:szCs w:val="21"/>
                <w:highlight w:val="none"/>
              </w:rPr>
              <w:t>开展</w:t>
            </w:r>
            <w:r>
              <w:rPr>
                <w:rFonts w:hint="eastAsia" w:ascii="Times New Roman" w:hAnsi="Times New Roman"/>
                <w:szCs w:val="21"/>
                <w:highlight w:val="none"/>
              </w:rPr>
              <w:t>青少年建筑模型</w:t>
            </w:r>
            <w:r>
              <w:rPr>
                <w:rFonts w:ascii="Times New Roman" w:hAnsi="Times New Roman"/>
                <w:szCs w:val="21"/>
                <w:highlight w:val="none"/>
              </w:rPr>
              <w:t>区级竞赛活动</w:t>
            </w:r>
          </w:p>
        </w:tc>
        <w:tc>
          <w:tcPr>
            <w:tcW w:w="778" w:type="pct"/>
            <w:noWrap w:val="0"/>
            <w:vAlign w:val="center"/>
          </w:tcPr>
          <w:p>
            <w:pPr>
              <w:widowControl/>
              <w:spacing w:line="320" w:lineRule="exact"/>
              <w:jc w:val="center"/>
              <w:rPr>
                <w:rFonts w:ascii="Times New Roman" w:hAnsi="Times New Roman"/>
                <w:szCs w:val="21"/>
                <w:highlight w:val="none"/>
              </w:rPr>
            </w:pPr>
            <w:r>
              <w:rPr>
                <w:rFonts w:ascii="Times New Roman" w:hAnsi="Times New Roman"/>
                <w:szCs w:val="21"/>
                <w:highlight w:val="none"/>
              </w:rPr>
              <w:t>4</w:t>
            </w:r>
            <w:r>
              <w:rPr>
                <w:rFonts w:hint="eastAsia" w:ascii="Times New Roman" w:hAnsi="Times New Roman"/>
                <w:szCs w:val="21"/>
                <w:highlight w:val="none"/>
                <w:lang w:val="en-US" w:eastAsia="zh-CN"/>
              </w:rPr>
              <w:t>-</w:t>
            </w:r>
            <w:r>
              <w:rPr>
                <w:rFonts w:hint="eastAsia" w:ascii="Times New Roman" w:hAnsi="Times New Roman"/>
                <w:szCs w:val="21"/>
                <w:highlight w:val="none"/>
              </w:rPr>
              <w:t>5</w:t>
            </w:r>
            <w:r>
              <w:rPr>
                <w:rFonts w:ascii="Times New Roman" w:hAnsi="Times New Roman"/>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00" w:lineRule="exact"/>
              <w:rPr>
                <w:rFonts w:ascii="Times New Roman" w:hAnsi="Times New Roman"/>
                <w:szCs w:val="21"/>
                <w:highlight w:val="none"/>
              </w:rPr>
            </w:pPr>
            <w:r>
              <w:rPr>
                <w:rFonts w:ascii="Times New Roman" w:hAnsi="Times New Roman"/>
                <w:szCs w:val="21"/>
                <w:highlight w:val="none"/>
              </w:rPr>
              <w:t>开展</w:t>
            </w:r>
            <w:r>
              <w:rPr>
                <w:rFonts w:hint="eastAsia" w:ascii="Times New Roman" w:hAnsi="Times New Roman"/>
                <w:szCs w:val="21"/>
                <w:highlight w:val="none"/>
              </w:rPr>
              <w:t>青少年建筑模型</w:t>
            </w:r>
            <w:r>
              <w:rPr>
                <w:rFonts w:ascii="Times New Roman" w:hAnsi="Times New Roman"/>
                <w:szCs w:val="21"/>
                <w:highlight w:val="none"/>
              </w:rPr>
              <w:t>市</w:t>
            </w:r>
            <w:r>
              <w:rPr>
                <w:rFonts w:hint="eastAsia" w:ascii="Times New Roman" w:hAnsi="Times New Roman"/>
                <w:szCs w:val="21"/>
                <w:highlight w:val="none"/>
              </w:rPr>
              <w:t>级竞</w:t>
            </w:r>
            <w:r>
              <w:rPr>
                <w:rFonts w:ascii="Times New Roman" w:hAnsi="Times New Roman"/>
                <w:szCs w:val="21"/>
                <w:highlight w:val="none"/>
              </w:rPr>
              <w:t>赛活动</w:t>
            </w:r>
          </w:p>
        </w:tc>
        <w:tc>
          <w:tcPr>
            <w:tcW w:w="778" w:type="pct"/>
            <w:noWrap w:val="0"/>
            <w:vAlign w:val="center"/>
          </w:tcPr>
          <w:p>
            <w:pPr>
              <w:widowControl/>
              <w:spacing w:line="320" w:lineRule="exact"/>
              <w:jc w:val="center"/>
              <w:rPr>
                <w:rFonts w:ascii="Times New Roman" w:hAnsi="Times New Roman"/>
                <w:szCs w:val="21"/>
                <w:highlight w:val="none"/>
              </w:rPr>
            </w:pPr>
            <w:r>
              <w:rPr>
                <w:rFonts w:ascii="Times New Roman" w:hAnsi="Times New Roman"/>
                <w:szCs w:val="21"/>
                <w:highlight w:val="none"/>
              </w:rPr>
              <w:t>5</w:t>
            </w:r>
            <w:r>
              <w:rPr>
                <w:rFonts w:hint="eastAsia" w:ascii="Times New Roman" w:hAnsi="Times New Roman"/>
                <w:szCs w:val="21"/>
                <w:highlight w:val="none"/>
                <w:lang w:val="en-US" w:eastAsia="zh-CN"/>
              </w:rPr>
              <w:t>-</w:t>
            </w:r>
            <w:r>
              <w:rPr>
                <w:rFonts w:hint="eastAsia" w:ascii="Times New Roman" w:hAnsi="Times New Roman"/>
                <w:szCs w:val="21"/>
                <w:highlight w:val="none"/>
              </w:rPr>
              <w:t>6</w:t>
            </w:r>
            <w:r>
              <w:rPr>
                <w:rFonts w:ascii="Times New Roman" w:hAnsi="Times New Roman"/>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szCs w:val="21"/>
                <w:highlight w:val="none"/>
              </w:rPr>
            </w:pPr>
            <w:r>
              <w:rPr>
                <w:rFonts w:ascii="Times New Roman" w:hAnsi="Times New Roman"/>
                <w:szCs w:val="21"/>
                <w:highlight w:val="none"/>
              </w:rPr>
              <w:t>组织选拔出的</w:t>
            </w:r>
            <w:r>
              <w:rPr>
                <w:rFonts w:hint="eastAsia" w:ascii="Times New Roman" w:hAnsi="Times New Roman"/>
                <w:szCs w:val="21"/>
                <w:highlight w:val="none"/>
              </w:rPr>
              <w:t>建筑模型竞赛优秀队伍</w:t>
            </w:r>
            <w:r>
              <w:rPr>
                <w:rFonts w:ascii="Times New Roman" w:hAnsi="Times New Roman"/>
                <w:szCs w:val="21"/>
                <w:highlight w:val="none"/>
              </w:rPr>
              <w:t>参加</w:t>
            </w:r>
            <w:r>
              <w:rPr>
                <w:rFonts w:hint="eastAsia" w:ascii="Times New Roman" w:hAnsi="Times New Roman"/>
                <w:szCs w:val="21"/>
                <w:highlight w:val="none"/>
              </w:rPr>
              <w:t>江苏</w:t>
            </w:r>
            <w:r>
              <w:rPr>
                <w:rFonts w:ascii="Times New Roman" w:hAnsi="Times New Roman"/>
                <w:szCs w:val="21"/>
                <w:highlight w:val="none"/>
              </w:rPr>
              <w:t>省</w:t>
            </w:r>
            <w:r>
              <w:rPr>
                <w:rFonts w:hint="eastAsia" w:ascii="Times New Roman" w:hAnsi="Times New Roman"/>
                <w:szCs w:val="21"/>
                <w:highlight w:val="none"/>
              </w:rPr>
              <w:t>科技模型总决赛</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7</w:t>
            </w:r>
            <w:r>
              <w:rPr>
                <w:rFonts w:ascii="Times New Roman" w:hAnsi="Times New Roman"/>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ascii="Times New Roman" w:hAnsi="Times New Roman"/>
                <w:szCs w:val="21"/>
                <w:highlight w:val="none"/>
              </w:rPr>
            </w:pPr>
            <w:r>
              <w:rPr>
                <w:rFonts w:ascii="Times New Roman" w:hAnsi="Times New Roman"/>
                <w:szCs w:val="21"/>
                <w:highlight w:val="none"/>
              </w:rPr>
              <w:t>组织开展</w:t>
            </w:r>
            <w:r>
              <w:rPr>
                <w:rFonts w:hint="eastAsia" w:ascii="Times New Roman" w:hAnsi="Times New Roman"/>
                <w:szCs w:val="21"/>
                <w:highlight w:val="none"/>
              </w:rPr>
              <w:t>江苏</w:t>
            </w:r>
            <w:r>
              <w:rPr>
                <w:rFonts w:ascii="Times New Roman" w:hAnsi="Times New Roman"/>
                <w:szCs w:val="21"/>
                <w:highlight w:val="none"/>
              </w:rPr>
              <w:t>省</w:t>
            </w:r>
            <w:r>
              <w:rPr>
                <w:rFonts w:hint="eastAsia" w:ascii="Times New Roman" w:hAnsi="Times New Roman"/>
                <w:szCs w:val="21"/>
                <w:highlight w:val="none"/>
              </w:rPr>
              <w:t>科技模型、</w:t>
            </w:r>
            <w:r>
              <w:rPr>
                <w:rFonts w:ascii="Times New Roman" w:hAnsi="Times New Roman"/>
                <w:szCs w:val="21"/>
                <w:highlight w:val="none"/>
              </w:rPr>
              <w:t>电子技师类竞赛活动（常州</w:t>
            </w:r>
            <w:r>
              <w:rPr>
                <w:rFonts w:hint="eastAsia" w:ascii="Times New Roman" w:hAnsi="Times New Roman"/>
                <w:szCs w:val="21"/>
                <w:highlight w:val="none"/>
              </w:rPr>
              <w:t>分</w:t>
            </w:r>
            <w:r>
              <w:rPr>
                <w:rFonts w:ascii="Times New Roman" w:hAnsi="Times New Roman"/>
                <w:szCs w:val="21"/>
                <w:highlight w:val="none"/>
              </w:rPr>
              <w:t>赛区）</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10</w:t>
            </w:r>
            <w:r>
              <w:rPr>
                <w:rFonts w:hint="eastAsia" w:ascii="Times New Roman" w:hAnsi="Times New Roman"/>
                <w:szCs w:val="21"/>
                <w:highlight w:val="none"/>
                <w:lang w:val="en-US" w:eastAsia="zh-CN"/>
              </w:rPr>
              <w:t>-</w:t>
            </w:r>
            <w:r>
              <w:rPr>
                <w:rFonts w:ascii="Times New Roman" w:hAnsi="Times New Roman"/>
                <w:szCs w:val="21"/>
                <w:highlight w:val="none"/>
              </w:rPr>
              <w:t>11月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eastAsia"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9</w:t>
            </w:r>
          </w:p>
        </w:tc>
        <w:tc>
          <w:tcPr>
            <w:tcW w:w="630" w:type="pct"/>
            <w:vMerge w:val="restar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头脑奥林匹克</w:t>
            </w:r>
          </w:p>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俱乐部</w:t>
            </w:r>
          </w:p>
        </w:tc>
        <w:tc>
          <w:tcPr>
            <w:tcW w:w="1107" w:type="pct"/>
            <w:vMerge w:val="restar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cs="宋体"/>
                <w:color w:val="000000"/>
                <w:kern w:val="0"/>
                <w:szCs w:val="21"/>
                <w:highlight w:val="none"/>
              </w:rPr>
              <w:t>常州市解放路小学</w:t>
            </w:r>
          </w:p>
        </w:tc>
        <w:tc>
          <w:tcPr>
            <w:tcW w:w="2206" w:type="pct"/>
            <w:noWrap w:val="0"/>
            <w:vAlign w:val="center"/>
          </w:tcPr>
          <w:p>
            <w:pPr>
              <w:widowControl/>
              <w:spacing w:line="320" w:lineRule="exact"/>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2023届世界头脑奥林匹克选拔赛中国区决赛即兴题线上比赛</w:t>
            </w:r>
          </w:p>
        </w:tc>
        <w:tc>
          <w:tcPr>
            <w:tcW w:w="778" w:type="pct"/>
            <w:noWrap w:val="0"/>
            <w:vAlign w:val="center"/>
          </w:tcPr>
          <w:p>
            <w:pPr>
              <w:widowControl/>
              <w:spacing w:line="320" w:lineRule="exact"/>
              <w:jc w:val="center"/>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俱乐部</w:t>
            </w:r>
            <w:r>
              <w:rPr>
                <w:rFonts w:ascii="Times New Roman" w:hAnsi="Times New Roman"/>
                <w:szCs w:val="21"/>
                <w:highlight w:val="none"/>
              </w:rPr>
              <w:t>OM</w:t>
            </w:r>
            <w:r>
              <w:rPr>
                <w:rFonts w:hint="eastAsia" w:ascii="Times New Roman" w:hAnsi="Times New Roman"/>
                <w:szCs w:val="21"/>
                <w:highlight w:val="none"/>
              </w:rPr>
              <w:t>嘉年华邀请赛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5</w:t>
            </w:r>
            <w:r>
              <w:rPr>
                <w:rFonts w:hint="eastAsia" w:ascii="Times New Roman" w:hAnsi="Times New Roman"/>
                <w:szCs w:val="21"/>
                <w:highlight w:val="none"/>
                <w:lang w:eastAsia="zh-CN"/>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hint="eastAsia"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、邀请上海专家赛前辅导</w:t>
            </w:r>
          </w:p>
          <w:p>
            <w:pPr>
              <w:widowControl/>
              <w:spacing w:line="300" w:lineRule="exact"/>
              <w:rPr>
                <w:rFonts w:ascii="Times New Roman" w:hAnsi="Times New Roman"/>
                <w:szCs w:val="21"/>
                <w:highlight w:val="none"/>
              </w:rPr>
            </w:pPr>
            <w:r>
              <w:rPr>
                <w:rFonts w:hint="eastAsia" w:ascii="Times New Roman" w:hAnsi="Times New Roman"/>
                <w:szCs w:val="21"/>
                <w:highlight w:val="none"/>
              </w:rPr>
              <w:t>2、举行常州市</w:t>
            </w:r>
            <w:r>
              <w:rPr>
                <w:rFonts w:ascii="Times New Roman" w:hAnsi="Times New Roman"/>
                <w:szCs w:val="21"/>
                <w:highlight w:val="none"/>
              </w:rPr>
              <w:t>OM</w:t>
            </w:r>
            <w:r>
              <w:rPr>
                <w:rFonts w:hint="eastAsia" w:ascii="Times New Roman" w:hAnsi="Times New Roman"/>
                <w:szCs w:val="21"/>
                <w:highlight w:val="none"/>
              </w:rPr>
              <w:t>比赛</w:t>
            </w:r>
          </w:p>
          <w:p>
            <w:pPr>
              <w:widowControl/>
              <w:spacing w:line="300" w:lineRule="exact"/>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3、参加江苏省</w:t>
            </w:r>
            <w:r>
              <w:rPr>
                <w:rFonts w:ascii="Times New Roman" w:hAnsi="Times New Roman"/>
                <w:szCs w:val="21"/>
                <w:highlight w:val="none"/>
              </w:rPr>
              <w:t>OM</w:t>
            </w:r>
            <w:r>
              <w:rPr>
                <w:rFonts w:hint="eastAsia" w:ascii="Times New Roman" w:hAnsi="Times New Roman"/>
                <w:szCs w:val="21"/>
                <w:highlight w:val="none"/>
              </w:rPr>
              <w:t>比赛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ascii="Times New Roman" w:hAnsi="Times New Roman"/>
                <w:szCs w:val="21"/>
                <w:highlight w:val="none"/>
              </w:rPr>
              <w:t>12</w:t>
            </w:r>
            <w:r>
              <w:rPr>
                <w:rFonts w:hint="eastAsia" w:ascii="Times New Roman" w:hAnsi="Times New Roman"/>
                <w:szCs w:val="21"/>
                <w:highlight w:val="none"/>
                <w:lang w:eastAsia="zh-CN"/>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default"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10</w:t>
            </w:r>
          </w:p>
        </w:tc>
        <w:tc>
          <w:tcPr>
            <w:tcW w:w="630" w:type="pct"/>
            <w:vMerge w:val="restar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创客俱乐部</w:t>
            </w:r>
          </w:p>
        </w:tc>
        <w:tc>
          <w:tcPr>
            <w:tcW w:w="1107" w:type="pct"/>
            <w:vMerge w:val="restart"/>
            <w:noWrap w:val="0"/>
            <w:vAlign w:val="center"/>
          </w:tcPr>
          <w:p>
            <w:pPr>
              <w:widowControl/>
              <w:spacing w:line="320" w:lineRule="exact"/>
              <w:jc w:val="center"/>
              <w:rPr>
                <w:rFonts w:hint="eastAsia" w:ascii="Times New Roman" w:hAnsi="Times New Roman" w:eastAsiaTheme="minorEastAsia"/>
                <w:szCs w:val="21"/>
                <w:highlight w:val="none"/>
                <w:lang w:eastAsia="zh-CN"/>
              </w:rPr>
            </w:pPr>
            <w:r>
              <w:rPr>
                <w:rFonts w:hint="eastAsia" w:ascii="Times New Roman" w:hAnsi="Times New Roman"/>
                <w:szCs w:val="21"/>
                <w:highlight w:val="none"/>
                <w:lang w:eastAsia="zh-CN"/>
              </w:rPr>
              <w:t>常州市虹景小学</w:t>
            </w:r>
          </w:p>
        </w:tc>
        <w:tc>
          <w:tcPr>
            <w:tcW w:w="2206" w:type="pct"/>
            <w:noWrap w:val="0"/>
            <w:vAlign w:val="center"/>
          </w:tcPr>
          <w:p>
            <w:pPr>
              <w:widowControl/>
              <w:spacing w:line="300" w:lineRule="exact"/>
              <w:rPr>
                <w:rFonts w:hint="eastAsia" w:ascii="Times New Roman" w:hAnsi="Times New Roman"/>
                <w:szCs w:val="21"/>
                <w:highlight w:val="none"/>
              </w:rPr>
            </w:pPr>
            <w:r>
              <w:rPr>
                <w:rFonts w:ascii="Times New Roman" w:hAnsi="Times New Roman"/>
                <w:szCs w:val="21"/>
                <w:highlight w:val="none"/>
              </w:rPr>
              <w:t>组织第</w:t>
            </w:r>
            <w:r>
              <w:rPr>
                <w:rFonts w:hint="eastAsia" w:ascii="Times New Roman" w:hAnsi="Times New Roman"/>
                <w:szCs w:val="21"/>
                <w:highlight w:val="none"/>
              </w:rPr>
              <w:t>九</w:t>
            </w:r>
            <w:r>
              <w:rPr>
                <w:rFonts w:ascii="Times New Roman" w:hAnsi="Times New Roman"/>
                <w:szCs w:val="21"/>
                <w:highlight w:val="none"/>
              </w:rPr>
              <w:t>届常州市中小学生创客大赛</w:t>
            </w:r>
            <w:r>
              <w:rPr>
                <w:rFonts w:hint="eastAsia" w:ascii="Times New Roman" w:hAnsi="Times New Roman"/>
                <w:szCs w:val="21"/>
                <w:highlight w:val="none"/>
              </w:rPr>
              <w:t>辅导员专项培训1（图形化编程）</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5-6月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ascii="Times New Roman" w:hAnsi="Times New Roman"/>
                <w:szCs w:val="21"/>
                <w:highlight w:val="none"/>
              </w:rPr>
            </w:pPr>
            <w:r>
              <w:rPr>
                <w:rFonts w:ascii="Times New Roman" w:hAnsi="Times New Roman"/>
                <w:szCs w:val="21"/>
                <w:highlight w:val="none"/>
              </w:rPr>
              <w:t>组织第</w:t>
            </w:r>
            <w:r>
              <w:rPr>
                <w:rFonts w:hint="eastAsia" w:ascii="Times New Roman" w:hAnsi="Times New Roman"/>
                <w:szCs w:val="21"/>
                <w:highlight w:val="none"/>
              </w:rPr>
              <w:t>九</w:t>
            </w:r>
            <w:r>
              <w:rPr>
                <w:rFonts w:ascii="Times New Roman" w:hAnsi="Times New Roman"/>
                <w:szCs w:val="21"/>
                <w:highlight w:val="none"/>
              </w:rPr>
              <w:t>届常州市中小学生创客大赛</w:t>
            </w:r>
            <w:r>
              <w:rPr>
                <w:rFonts w:hint="eastAsia" w:ascii="Times New Roman" w:hAnsi="Times New Roman"/>
                <w:szCs w:val="21"/>
                <w:highlight w:val="none"/>
              </w:rPr>
              <w:t>辅导员专项培训2（3D打印与设计）</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5-6月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hint="eastAsia" w:ascii="Times New Roman" w:hAnsi="Times New Roman"/>
                <w:szCs w:val="21"/>
                <w:highlight w:val="none"/>
              </w:rPr>
            </w:pPr>
          </w:p>
        </w:tc>
        <w:tc>
          <w:tcPr>
            <w:tcW w:w="630" w:type="pct"/>
            <w:vMerge w:val="continue"/>
            <w:noWrap w:val="0"/>
            <w:vAlign w:val="center"/>
          </w:tcPr>
          <w:p>
            <w:pPr>
              <w:widowControl/>
              <w:spacing w:line="320" w:lineRule="exact"/>
              <w:jc w:val="center"/>
              <w:rPr>
                <w:rFonts w:hint="eastAsia" w:ascii="Times New Roman" w:hAnsi="Times New Roman"/>
                <w:szCs w:val="21"/>
                <w:highlight w:val="none"/>
              </w:rPr>
            </w:pPr>
          </w:p>
        </w:tc>
        <w:tc>
          <w:tcPr>
            <w:tcW w:w="1107" w:type="pct"/>
            <w:vMerge w:val="continue"/>
            <w:noWrap w:val="0"/>
            <w:vAlign w:val="center"/>
          </w:tcPr>
          <w:p>
            <w:pPr>
              <w:widowControl/>
              <w:spacing w:line="320" w:lineRule="exact"/>
              <w:jc w:val="center"/>
              <w:rPr>
                <w:rFonts w:hint="eastAsia" w:ascii="Times New Roman" w:hAnsi="Times New Roman"/>
                <w:szCs w:val="21"/>
                <w:highlight w:val="none"/>
              </w:rPr>
            </w:pPr>
          </w:p>
        </w:tc>
        <w:tc>
          <w:tcPr>
            <w:tcW w:w="2206" w:type="pct"/>
            <w:noWrap w:val="0"/>
            <w:vAlign w:val="center"/>
          </w:tcPr>
          <w:p>
            <w:pPr>
              <w:widowControl/>
              <w:spacing w:line="300" w:lineRule="exact"/>
              <w:rPr>
                <w:rFonts w:ascii="Times New Roman" w:hAnsi="Times New Roman"/>
                <w:szCs w:val="21"/>
                <w:highlight w:val="none"/>
              </w:rPr>
            </w:pPr>
            <w:r>
              <w:rPr>
                <w:rFonts w:ascii="Times New Roman" w:hAnsi="Times New Roman"/>
                <w:szCs w:val="21"/>
                <w:highlight w:val="none"/>
              </w:rPr>
              <w:t>组织第</w:t>
            </w:r>
            <w:r>
              <w:rPr>
                <w:rFonts w:hint="eastAsia" w:ascii="Times New Roman" w:hAnsi="Times New Roman"/>
                <w:szCs w:val="21"/>
                <w:highlight w:val="none"/>
              </w:rPr>
              <w:t>九</w:t>
            </w:r>
            <w:r>
              <w:rPr>
                <w:rFonts w:ascii="Times New Roman" w:hAnsi="Times New Roman"/>
                <w:szCs w:val="21"/>
                <w:highlight w:val="none"/>
              </w:rPr>
              <w:t>届常州市中小学生创客大赛</w:t>
            </w:r>
            <w:r>
              <w:rPr>
                <w:rFonts w:hint="eastAsia" w:ascii="Times New Roman" w:hAnsi="Times New Roman"/>
                <w:szCs w:val="21"/>
                <w:highlight w:val="none"/>
              </w:rPr>
              <w:t>辅导员专项培训3（数字工匠）</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5-6月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hint="eastAsia" w:ascii="Times New Roman" w:hAnsi="Times New Roman"/>
                <w:szCs w:val="21"/>
                <w:highlight w:val="none"/>
              </w:rPr>
            </w:pPr>
            <w:r>
              <w:rPr>
                <w:rFonts w:ascii="Times New Roman" w:hAnsi="Times New Roman"/>
                <w:szCs w:val="21"/>
                <w:highlight w:val="none"/>
              </w:rPr>
              <w:t>组织第</w:t>
            </w:r>
            <w:r>
              <w:rPr>
                <w:rFonts w:hint="eastAsia" w:ascii="Times New Roman" w:hAnsi="Times New Roman"/>
                <w:szCs w:val="21"/>
                <w:highlight w:val="none"/>
              </w:rPr>
              <w:t>九</w:t>
            </w:r>
            <w:r>
              <w:rPr>
                <w:rFonts w:ascii="Times New Roman" w:hAnsi="Times New Roman"/>
                <w:szCs w:val="21"/>
                <w:highlight w:val="none"/>
              </w:rPr>
              <w:t>届常州市中小学生创客大赛</w:t>
            </w:r>
            <w:r>
              <w:rPr>
                <w:rFonts w:hint="eastAsia" w:ascii="Times New Roman" w:hAnsi="Times New Roman"/>
                <w:szCs w:val="21"/>
                <w:highlight w:val="none"/>
              </w:rPr>
              <w:t>（初赛）</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9</w:t>
            </w:r>
            <w:r>
              <w:rPr>
                <w:rFonts w:ascii="Times New Roman" w:hAnsi="Times New Roman"/>
                <w:szCs w:val="21"/>
                <w:highlight w:val="none"/>
              </w:rPr>
              <w:t>月</w:t>
            </w:r>
            <w:r>
              <w:rPr>
                <w:rFonts w:hint="eastAsia" w:ascii="Times New Roman" w:hAnsi="Times New Roman"/>
                <w:szCs w:val="21"/>
                <w:highlight w:val="none"/>
              </w:rPr>
              <w:t>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hint="eastAsia" w:ascii="Times New Roman" w:hAnsi="Times New Roman"/>
                <w:szCs w:val="21"/>
                <w:highlight w:val="none"/>
              </w:rPr>
            </w:pPr>
            <w:r>
              <w:rPr>
                <w:rFonts w:hint="eastAsia" w:ascii="Times New Roman" w:hAnsi="Times New Roman"/>
                <w:szCs w:val="21"/>
                <w:highlight w:val="none"/>
              </w:rPr>
              <w:t>组织</w:t>
            </w:r>
            <w:r>
              <w:rPr>
                <w:rFonts w:ascii="Times New Roman" w:hAnsi="Times New Roman"/>
                <w:szCs w:val="21"/>
                <w:highlight w:val="none"/>
              </w:rPr>
              <w:t>第</w:t>
            </w:r>
            <w:r>
              <w:rPr>
                <w:rFonts w:hint="eastAsia" w:ascii="Times New Roman" w:hAnsi="Times New Roman"/>
                <w:szCs w:val="21"/>
                <w:highlight w:val="none"/>
              </w:rPr>
              <w:t>九</w:t>
            </w:r>
            <w:r>
              <w:rPr>
                <w:rFonts w:ascii="Times New Roman" w:hAnsi="Times New Roman"/>
                <w:szCs w:val="21"/>
                <w:highlight w:val="none"/>
              </w:rPr>
              <w:t>届常州市中小学生创客大赛</w:t>
            </w:r>
            <w:r>
              <w:rPr>
                <w:rFonts w:hint="eastAsia" w:ascii="Times New Roman" w:hAnsi="Times New Roman"/>
                <w:szCs w:val="21"/>
                <w:highlight w:val="none"/>
              </w:rPr>
              <w:t>（决赛布置及技术环境测试）</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10-11月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hint="eastAsia" w:ascii="Times New Roman" w:hAnsi="Times New Roman"/>
                <w:szCs w:val="21"/>
                <w:highlight w:val="none"/>
              </w:rPr>
            </w:pPr>
            <w:r>
              <w:rPr>
                <w:rFonts w:hint="eastAsia" w:ascii="Times New Roman" w:hAnsi="Times New Roman"/>
                <w:szCs w:val="21"/>
                <w:highlight w:val="none"/>
              </w:rPr>
              <w:t>组织</w:t>
            </w:r>
            <w:r>
              <w:rPr>
                <w:rFonts w:ascii="Times New Roman" w:hAnsi="Times New Roman"/>
                <w:szCs w:val="21"/>
                <w:highlight w:val="none"/>
              </w:rPr>
              <w:t>第</w:t>
            </w:r>
            <w:r>
              <w:rPr>
                <w:rFonts w:hint="eastAsia" w:ascii="Times New Roman" w:hAnsi="Times New Roman"/>
                <w:szCs w:val="21"/>
                <w:highlight w:val="none"/>
              </w:rPr>
              <w:t>九</w:t>
            </w:r>
            <w:r>
              <w:rPr>
                <w:rFonts w:ascii="Times New Roman" w:hAnsi="Times New Roman"/>
                <w:szCs w:val="21"/>
                <w:highlight w:val="none"/>
              </w:rPr>
              <w:t>届常州市中小学生创客大赛</w:t>
            </w:r>
            <w:r>
              <w:rPr>
                <w:rFonts w:hint="eastAsia" w:ascii="Times New Roman" w:hAnsi="Times New Roman"/>
                <w:szCs w:val="21"/>
                <w:highlight w:val="none"/>
              </w:rPr>
              <w:t>（现场决赛）</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11月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ascii="Times New Roman" w:hAnsi="Times New Roman"/>
                <w:szCs w:val="21"/>
                <w:highlight w:val="none"/>
              </w:rPr>
            </w:pPr>
            <w:r>
              <w:rPr>
                <w:rFonts w:hint="eastAsia" w:ascii="Times New Roman" w:hAnsi="Times New Roman"/>
                <w:szCs w:val="21"/>
                <w:highlight w:val="none"/>
              </w:rPr>
              <w:t>选拔市队</w:t>
            </w:r>
            <w:r>
              <w:rPr>
                <w:rFonts w:ascii="Times New Roman" w:hAnsi="Times New Roman"/>
                <w:szCs w:val="21"/>
                <w:highlight w:val="none"/>
              </w:rPr>
              <w:t>进行</w:t>
            </w:r>
            <w:r>
              <w:rPr>
                <w:rFonts w:hint="eastAsia" w:ascii="Times New Roman" w:hAnsi="Times New Roman"/>
                <w:szCs w:val="21"/>
                <w:highlight w:val="none"/>
              </w:rPr>
              <w:t>沙龙分享会、</w:t>
            </w:r>
            <w:r>
              <w:rPr>
                <w:rFonts w:ascii="Times New Roman" w:hAnsi="Times New Roman"/>
                <w:szCs w:val="21"/>
                <w:highlight w:val="none"/>
              </w:rPr>
              <w:t>备战</w:t>
            </w:r>
            <w:r>
              <w:rPr>
                <w:rFonts w:hint="eastAsia" w:ascii="Times New Roman" w:hAnsi="Times New Roman"/>
                <w:szCs w:val="21"/>
                <w:highlight w:val="none"/>
              </w:rPr>
              <w:t>省赛创客项目</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12</w:t>
            </w:r>
            <w:r>
              <w:rPr>
                <w:rFonts w:ascii="Times New Roman" w:hAnsi="Times New Roman"/>
                <w:szCs w:val="21"/>
                <w:highlight w:val="none"/>
              </w:rPr>
              <w:t>月</w:t>
            </w:r>
            <w:r>
              <w:rPr>
                <w:rFonts w:hint="eastAsia" w:ascii="Times New Roman" w:hAnsi="Times New Roman"/>
                <w:szCs w:val="21"/>
                <w:highlight w:val="none"/>
              </w:rPr>
              <w:t>上旬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default"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11</w:t>
            </w:r>
          </w:p>
        </w:tc>
        <w:tc>
          <w:tcPr>
            <w:tcW w:w="630" w:type="pct"/>
            <w:vMerge w:val="restart"/>
            <w:noWrap w:val="0"/>
            <w:vAlign w:val="center"/>
          </w:tcPr>
          <w:p>
            <w:pPr>
              <w:widowControl/>
              <w:spacing w:line="320" w:lineRule="exact"/>
              <w:jc w:val="center"/>
              <w:rPr>
                <w:rFonts w:ascii="Times New Roman" w:hAnsi="Times New Roman"/>
                <w:szCs w:val="21"/>
                <w:highlight w:val="none"/>
              </w:rPr>
            </w:pPr>
            <w:r>
              <w:rPr>
                <w:rFonts w:ascii="Times New Roman" w:hAnsi="Times New Roman"/>
                <w:szCs w:val="21"/>
                <w:highlight w:val="none"/>
              </w:rPr>
              <w:t>未来IT工程师</w:t>
            </w:r>
          </w:p>
          <w:p>
            <w:pPr>
              <w:widowControl/>
              <w:spacing w:line="320" w:lineRule="exact"/>
              <w:jc w:val="center"/>
              <w:rPr>
                <w:rFonts w:ascii="Times New Roman" w:hAnsi="Times New Roman"/>
                <w:szCs w:val="21"/>
                <w:highlight w:val="none"/>
              </w:rPr>
            </w:pPr>
            <w:r>
              <w:rPr>
                <w:rFonts w:ascii="Times New Roman" w:hAnsi="Times New Roman"/>
                <w:szCs w:val="21"/>
                <w:highlight w:val="none"/>
              </w:rPr>
              <w:t>俱乐部</w:t>
            </w:r>
          </w:p>
        </w:tc>
        <w:tc>
          <w:tcPr>
            <w:tcW w:w="1107" w:type="pct"/>
            <w:vMerge w:val="restart"/>
            <w:noWrap w:val="0"/>
            <w:vAlign w:val="center"/>
          </w:tcPr>
          <w:p>
            <w:pPr>
              <w:widowControl/>
              <w:spacing w:line="320" w:lineRule="exact"/>
              <w:jc w:val="center"/>
              <w:rPr>
                <w:rFonts w:ascii="Times New Roman" w:hAnsi="Times New Roman"/>
                <w:szCs w:val="21"/>
                <w:highlight w:val="none"/>
              </w:rPr>
            </w:pPr>
            <w:r>
              <w:rPr>
                <w:rFonts w:ascii="Times New Roman" w:hAnsi="Times New Roman"/>
                <w:kern w:val="0"/>
                <w:szCs w:val="21"/>
                <w:highlight w:val="none"/>
              </w:rPr>
              <w:t>常</w:t>
            </w:r>
            <w:r>
              <w:rPr>
                <w:rFonts w:ascii="Times New Roman" w:hAnsi="Times New Roman"/>
                <w:spacing w:val="-6"/>
                <w:kern w:val="0"/>
                <w:szCs w:val="21"/>
                <w:highlight w:val="none"/>
              </w:rPr>
              <w:t>州市青少年活动中心</w:t>
            </w:r>
          </w:p>
        </w:tc>
        <w:tc>
          <w:tcPr>
            <w:tcW w:w="2206" w:type="pct"/>
            <w:noWrap w:val="0"/>
            <w:vAlign w:val="center"/>
          </w:tcPr>
          <w:p>
            <w:pPr>
              <w:widowControl/>
              <w:spacing w:line="300" w:lineRule="exact"/>
              <w:rPr>
                <w:rFonts w:hint="eastAsia" w:ascii="Times New Roman" w:hAnsi="Times New Roman"/>
                <w:szCs w:val="21"/>
                <w:highlight w:val="none"/>
              </w:rPr>
            </w:pPr>
            <w:r>
              <w:rPr>
                <w:rFonts w:hint="eastAsia" w:ascii="Times New Roman" w:hAnsi="Times New Roman"/>
                <w:szCs w:val="21"/>
                <w:highlight w:val="none"/>
              </w:rPr>
              <w:t>全市小学生程序设计小能手比赛</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4-5月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hint="eastAsia" w:ascii="Times New Roman" w:hAnsi="Times New Roman"/>
                <w:szCs w:val="21"/>
                <w:highlight w:val="none"/>
              </w:rPr>
            </w:pPr>
            <w:r>
              <w:rPr>
                <w:rFonts w:hint="eastAsia" w:ascii="Times New Roman" w:hAnsi="Times New Roman"/>
                <w:szCs w:val="21"/>
                <w:highlight w:val="none"/>
              </w:rPr>
              <w:t>组织市小能手比赛优秀选手参加省“信息与未来”编程活动</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6月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hint="eastAsia" w:ascii="Times New Roman" w:hAnsi="Times New Roman"/>
                <w:szCs w:val="21"/>
                <w:highlight w:val="none"/>
              </w:rPr>
            </w:pPr>
            <w:r>
              <w:rPr>
                <w:rFonts w:hint="eastAsia" w:ascii="Times New Roman" w:hAnsi="Times New Roman"/>
                <w:szCs w:val="21"/>
                <w:highlight w:val="none"/>
              </w:rPr>
              <w:t>组织学生参加全国青少年信息学奥林匹克竞赛（NOI2023）</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7月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hint="eastAsia" w:ascii="Times New Roman" w:hAnsi="Times New Roman"/>
                <w:szCs w:val="21"/>
                <w:highlight w:val="none"/>
              </w:rPr>
            </w:pPr>
            <w:r>
              <w:rPr>
                <w:rFonts w:hint="eastAsia" w:ascii="Times New Roman" w:hAnsi="Times New Roman"/>
                <w:szCs w:val="21"/>
                <w:highlight w:val="none"/>
              </w:rPr>
              <w:t>举办csp认证活动第一轮比赛</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9月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00" w:lineRule="exact"/>
              <w:rPr>
                <w:rFonts w:hint="eastAsia" w:ascii="Times New Roman" w:hAnsi="Times New Roman"/>
                <w:spacing w:val="-6"/>
                <w:szCs w:val="21"/>
                <w:highlight w:val="none"/>
              </w:rPr>
            </w:pPr>
            <w:r>
              <w:rPr>
                <w:rFonts w:hint="eastAsia" w:ascii="Times New Roman" w:hAnsi="Times New Roman"/>
                <w:spacing w:val="-6"/>
                <w:szCs w:val="21"/>
                <w:highlight w:val="none"/>
              </w:rPr>
              <w:t>组织出线学生参加csp认证活动第二轮比赛</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10月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ascii="Times New Roman" w:hAnsi="Times New Roman"/>
                <w:szCs w:val="21"/>
                <w:highlight w:val="none"/>
              </w:rPr>
            </w:pPr>
          </w:p>
        </w:tc>
        <w:tc>
          <w:tcPr>
            <w:tcW w:w="630" w:type="pct"/>
            <w:vMerge w:val="continue"/>
            <w:noWrap w:val="0"/>
            <w:vAlign w:val="center"/>
          </w:tcPr>
          <w:p>
            <w:pPr>
              <w:widowControl/>
              <w:spacing w:line="320" w:lineRule="exact"/>
              <w:jc w:val="center"/>
              <w:rPr>
                <w:rFonts w:ascii="Times New Roman" w:hAnsi="Times New Roman"/>
                <w:szCs w:val="21"/>
                <w:highlight w:val="none"/>
              </w:rPr>
            </w:pPr>
          </w:p>
        </w:tc>
        <w:tc>
          <w:tcPr>
            <w:tcW w:w="1107" w:type="pct"/>
            <w:vMerge w:val="continue"/>
            <w:noWrap w:val="0"/>
            <w:vAlign w:val="center"/>
          </w:tcPr>
          <w:p>
            <w:pPr>
              <w:widowControl/>
              <w:spacing w:line="320" w:lineRule="exact"/>
              <w:jc w:val="center"/>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szCs w:val="21"/>
                <w:highlight w:val="none"/>
              </w:rPr>
            </w:pPr>
            <w:r>
              <w:rPr>
                <w:rFonts w:hint="eastAsia" w:ascii="Times New Roman" w:hAnsi="Times New Roman"/>
                <w:szCs w:val="21"/>
                <w:highlight w:val="none"/>
              </w:rPr>
              <w:t>组织出线学生参加全国青少年信息学奥林匹克联赛（NOIP2023）</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11月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default"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12</w:t>
            </w:r>
          </w:p>
        </w:tc>
        <w:tc>
          <w:tcPr>
            <w:tcW w:w="630" w:type="pct"/>
            <w:vMerge w:val="restar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人工智能俱乐部</w:t>
            </w:r>
          </w:p>
        </w:tc>
        <w:tc>
          <w:tcPr>
            <w:tcW w:w="1107" w:type="pct"/>
            <w:vMerge w:val="restart"/>
            <w:noWrap w:val="0"/>
            <w:vAlign w:val="center"/>
          </w:tcPr>
          <w:p>
            <w:pPr>
              <w:widowControl/>
              <w:spacing w:line="320" w:lineRule="exact"/>
              <w:jc w:val="center"/>
              <w:rPr>
                <w:rFonts w:hint="eastAsia"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常州市一中</w:t>
            </w:r>
          </w:p>
        </w:tc>
        <w:tc>
          <w:tcPr>
            <w:tcW w:w="2206" w:type="pct"/>
            <w:noWrap w:val="0"/>
            <w:vAlign w:val="center"/>
          </w:tcPr>
          <w:p>
            <w:pPr>
              <w:widowControl/>
              <w:spacing w:line="320" w:lineRule="exact"/>
              <w:rPr>
                <w:rFonts w:ascii="Times New Roman" w:hAnsi="Times New Roman"/>
                <w:spacing w:val="-6"/>
                <w:szCs w:val="21"/>
                <w:highlight w:val="none"/>
              </w:rPr>
            </w:pPr>
            <w:r>
              <w:rPr>
                <w:rFonts w:hint="eastAsia" w:ascii="Times New Roman" w:hAnsi="Times New Roman"/>
                <w:spacing w:val="-6"/>
                <w:szCs w:val="21"/>
                <w:highlight w:val="none"/>
              </w:rPr>
              <w:t>指导钟楼区</w:t>
            </w:r>
            <w:r>
              <w:rPr>
                <w:rFonts w:ascii="Times New Roman" w:hAnsi="Times New Roman"/>
                <w:spacing w:val="-6"/>
                <w:szCs w:val="21"/>
                <w:highlight w:val="none"/>
              </w:rPr>
              <w:t>中小学</w:t>
            </w:r>
            <w:r>
              <w:rPr>
                <w:rFonts w:hint="eastAsia" w:ascii="Times New Roman" w:hAnsi="Times New Roman"/>
                <w:spacing w:val="-6"/>
                <w:szCs w:val="21"/>
                <w:highlight w:val="none"/>
              </w:rPr>
              <w:t>创意编程与智能设计</w:t>
            </w:r>
            <w:r>
              <w:rPr>
                <w:rFonts w:ascii="Times New Roman" w:hAnsi="Times New Roman"/>
                <w:spacing w:val="-6"/>
                <w:szCs w:val="21"/>
                <w:highlight w:val="none"/>
              </w:rPr>
              <w:t>大赛</w:t>
            </w:r>
          </w:p>
        </w:tc>
        <w:tc>
          <w:tcPr>
            <w:tcW w:w="778" w:type="pc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2月下旬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ascii="Times New Roman" w:hAnsi="Times New Roman" w:eastAsiaTheme="minorEastAsia" w:cstheme="minorBidi"/>
                <w:kern w:val="2"/>
                <w:sz w:val="21"/>
                <w:szCs w:val="21"/>
                <w:highlight w:val="none"/>
                <w:lang w:val="en-US" w:eastAsia="zh-CN" w:bidi="ar-SA"/>
              </w:rPr>
            </w:pPr>
            <w:r>
              <w:rPr>
                <w:rFonts w:ascii="Times New Roman" w:hAnsi="Times New Roman"/>
                <w:szCs w:val="21"/>
                <w:highlight w:val="none"/>
              </w:rPr>
              <w:t>组织常州市中小学</w:t>
            </w:r>
            <w:r>
              <w:rPr>
                <w:rFonts w:hint="eastAsia" w:ascii="Times New Roman" w:hAnsi="Times New Roman"/>
                <w:szCs w:val="21"/>
                <w:highlight w:val="none"/>
              </w:rPr>
              <w:t>创意编程与智能设计</w:t>
            </w:r>
            <w:r>
              <w:rPr>
                <w:rFonts w:ascii="Times New Roman" w:hAnsi="Times New Roman"/>
                <w:szCs w:val="21"/>
                <w:highlight w:val="none"/>
              </w:rPr>
              <w:t>大赛</w:t>
            </w:r>
            <w:r>
              <w:rPr>
                <w:rFonts w:hint="eastAsia" w:ascii="Times New Roman" w:hAnsi="Times New Roman"/>
                <w:szCs w:val="21"/>
                <w:highlight w:val="none"/>
              </w:rPr>
              <w:t>（初赛）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3月上旬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ascii="Times New Roman" w:hAnsi="Times New Roman"/>
                <w:szCs w:val="21"/>
                <w:highlight w:val="none"/>
              </w:rPr>
              <w:t>组织常州市中小学</w:t>
            </w:r>
            <w:r>
              <w:rPr>
                <w:rFonts w:hint="eastAsia" w:ascii="Times New Roman" w:hAnsi="Times New Roman"/>
                <w:szCs w:val="21"/>
                <w:highlight w:val="none"/>
              </w:rPr>
              <w:t>创意编程与智能设计</w:t>
            </w:r>
            <w:r>
              <w:rPr>
                <w:rFonts w:ascii="Times New Roman" w:hAnsi="Times New Roman"/>
                <w:szCs w:val="21"/>
                <w:highlight w:val="none"/>
              </w:rPr>
              <w:t>大赛</w:t>
            </w:r>
            <w:r>
              <w:rPr>
                <w:rFonts w:hint="eastAsia" w:ascii="Times New Roman" w:hAnsi="Times New Roman"/>
                <w:szCs w:val="21"/>
                <w:highlight w:val="none"/>
              </w:rPr>
              <w:t>（复赛）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3</w:t>
            </w:r>
            <w:r>
              <w:rPr>
                <w:rFonts w:ascii="Times New Roman" w:hAnsi="Times New Roman"/>
                <w:szCs w:val="21"/>
                <w:highlight w:val="none"/>
              </w:rPr>
              <w:t>月</w:t>
            </w:r>
            <w:r>
              <w:rPr>
                <w:rFonts w:hint="eastAsia" w:ascii="Times New Roman" w:hAnsi="Times New Roman"/>
                <w:szCs w:val="21"/>
                <w:highlight w:val="none"/>
              </w:rPr>
              <w:t>下旬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ascii="Times New Roman" w:hAnsi="Times New Roman" w:eastAsiaTheme="minorEastAsia" w:cstheme="minorBidi"/>
                <w:kern w:val="2"/>
                <w:sz w:val="21"/>
                <w:szCs w:val="21"/>
                <w:highlight w:val="none"/>
                <w:lang w:val="en-US" w:eastAsia="zh-CN" w:bidi="ar-SA"/>
              </w:rPr>
            </w:pPr>
            <w:r>
              <w:rPr>
                <w:rFonts w:ascii="Times New Roman" w:hAnsi="Times New Roman"/>
                <w:szCs w:val="21"/>
                <w:highlight w:val="none"/>
              </w:rPr>
              <w:t>组织选拔出的市队参加省</w:t>
            </w:r>
            <w:r>
              <w:rPr>
                <w:rFonts w:hint="eastAsia" w:ascii="Times New Roman" w:hAnsi="Times New Roman"/>
                <w:szCs w:val="21"/>
                <w:highlight w:val="none"/>
              </w:rPr>
              <w:t>创意编程</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5</w:t>
            </w:r>
            <w:r>
              <w:rPr>
                <w:rFonts w:ascii="Times New Roman" w:hAnsi="Times New Roman"/>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ascii="Times New Roman" w:hAnsi="Times New Roman"/>
                <w:szCs w:val="21"/>
                <w:highlight w:val="none"/>
              </w:rPr>
              <w:t>组织选拔出的市队参加</w:t>
            </w:r>
            <w:r>
              <w:rPr>
                <w:rFonts w:hint="eastAsia" w:ascii="Times New Roman" w:hAnsi="Times New Roman"/>
                <w:szCs w:val="21"/>
                <w:highlight w:val="none"/>
              </w:rPr>
              <w:t>科普创新实验作品大赛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5</w:t>
            </w:r>
            <w:r>
              <w:rPr>
                <w:rFonts w:ascii="Times New Roman" w:hAnsi="Times New Roman"/>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pStyle w:val="3"/>
              <w:spacing w:after="100" w:afterAutospacing="1" w:line="320" w:lineRule="exact"/>
              <w:jc w:val="both"/>
              <w:rPr>
                <w:rFonts w:ascii="Times New Roman" w:hAnsi="Times New Roman" w:cs="Times New Roman" w:eastAsiaTheme="minorEastAsia"/>
                <w:kern w:val="2"/>
                <w:sz w:val="21"/>
                <w:szCs w:val="21"/>
                <w:highlight w:val="none"/>
                <w:lang w:val="en-US" w:eastAsia="zh-CN" w:bidi="ar-SA"/>
              </w:rPr>
            </w:pPr>
            <w:r>
              <w:rPr>
                <w:rFonts w:ascii="Times New Roman" w:hAnsi="Times New Roman" w:cs="Times New Roman"/>
                <w:kern w:val="2"/>
                <w:sz w:val="21"/>
                <w:szCs w:val="21"/>
                <w:highlight w:val="none"/>
              </w:rPr>
              <w:t>组织蓝桥杯</w:t>
            </w:r>
            <w:r>
              <w:rPr>
                <w:rFonts w:hint="eastAsia" w:ascii="Times New Roman" w:hAnsi="Times New Roman" w:cs="Times New Roman"/>
                <w:kern w:val="2"/>
                <w:sz w:val="21"/>
                <w:szCs w:val="21"/>
                <w:highlight w:val="none"/>
              </w:rPr>
              <w:t>赛项省赛选拔</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5</w:t>
            </w:r>
            <w:r>
              <w:rPr>
                <w:rFonts w:ascii="Times New Roman" w:hAnsi="Times New Roman"/>
                <w:szCs w:val="21"/>
                <w:highlight w:val="none"/>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ascii="Times New Roman" w:hAnsi="Times New Roman"/>
                <w:szCs w:val="21"/>
                <w:highlight w:val="none"/>
              </w:rPr>
            </w:pPr>
          </w:p>
        </w:tc>
        <w:tc>
          <w:tcPr>
            <w:tcW w:w="630" w:type="pct"/>
            <w:vMerge w:val="continue"/>
            <w:noWrap w:val="0"/>
            <w:vAlign w:val="center"/>
          </w:tcPr>
          <w:p>
            <w:pPr>
              <w:widowControl/>
              <w:spacing w:line="320" w:lineRule="exact"/>
              <w:rPr>
                <w:rFonts w:ascii="Times New Roman" w:hAnsi="Times New Roman"/>
                <w:szCs w:val="21"/>
                <w:highlight w:val="none"/>
              </w:rPr>
            </w:pPr>
          </w:p>
        </w:tc>
        <w:tc>
          <w:tcPr>
            <w:tcW w:w="1107" w:type="pct"/>
            <w:vMerge w:val="continue"/>
            <w:noWrap w:val="0"/>
            <w:vAlign w:val="center"/>
          </w:tcPr>
          <w:p>
            <w:pPr>
              <w:widowControl/>
              <w:spacing w:line="320" w:lineRule="exact"/>
              <w:rPr>
                <w:rFonts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spacing w:val="-10"/>
                <w:kern w:val="2"/>
                <w:sz w:val="21"/>
                <w:szCs w:val="21"/>
                <w:highlight w:val="none"/>
                <w:lang w:val="en-US" w:eastAsia="zh-CN" w:bidi="ar-SA"/>
              </w:rPr>
            </w:pPr>
            <w:r>
              <w:rPr>
                <w:rFonts w:hint="eastAsia" w:ascii="Times New Roman" w:hAnsi="Times New Roman"/>
                <w:szCs w:val="21"/>
                <w:highlight w:val="none"/>
              </w:rPr>
              <w:t>创意编程与智能设计</w:t>
            </w:r>
            <w:r>
              <w:rPr>
                <w:rFonts w:ascii="Times New Roman" w:hAnsi="Times New Roman"/>
                <w:szCs w:val="21"/>
                <w:highlight w:val="none"/>
              </w:rPr>
              <w:t>大赛</w:t>
            </w:r>
            <w:r>
              <w:rPr>
                <w:rFonts w:hint="eastAsia" w:ascii="Times New Roman" w:hAnsi="Times New Roman"/>
                <w:szCs w:val="21"/>
                <w:highlight w:val="none"/>
              </w:rPr>
              <w:t>区赛筹划</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9-12月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default"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13</w:t>
            </w:r>
          </w:p>
        </w:tc>
        <w:tc>
          <w:tcPr>
            <w:tcW w:w="630" w:type="pct"/>
            <w:vMerge w:val="restar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空天科技俱乐部</w:t>
            </w:r>
          </w:p>
        </w:tc>
        <w:tc>
          <w:tcPr>
            <w:tcW w:w="1107" w:type="pct"/>
            <w:vMerge w:val="restart"/>
            <w:noWrap w:val="0"/>
            <w:vAlign w:val="center"/>
          </w:tcPr>
          <w:p>
            <w:pPr>
              <w:widowControl/>
              <w:spacing w:line="320" w:lineRule="exact"/>
              <w:jc w:val="center"/>
              <w:rPr>
                <w:rFonts w:hint="eastAsia" w:ascii="Times New Roman" w:hAnsi="Times New Roman" w:eastAsiaTheme="minorEastAsia"/>
                <w:szCs w:val="21"/>
                <w:highlight w:val="none"/>
                <w:lang w:eastAsia="zh-CN"/>
              </w:rPr>
            </w:pPr>
            <w:r>
              <w:rPr>
                <w:rFonts w:hint="eastAsia" w:ascii="Times New Roman" w:hAnsi="Times New Roman"/>
                <w:szCs w:val="21"/>
                <w:highlight w:val="none"/>
                <w:lang w:eastAsia="zh-CN"/>
              </w:rPr>
              <w:t>常州市实验小学</w:t>
            </w:r>
          </w:p>
        </w:tc>
        <w:tc>
          <w:tcPr>
            <w:tcW w:w="2206" w:type="pct"/>
            <w:noWrap w:val="0"/>
            <w:vAlign w:val="center"/>
          </w:tcPr>
          <w:p>
            <w:pPr>
              <w:widowControl/>
              <w:spacing w:line="320" w:lineRule="exact"/>
              <w:rPr>
                <w:rFonts w:ascii="Times New Roman" w:hAnsi="Times New Roman" w:eastAsiaTheme="minorEastAsia" w:cstheme="minorBidi"/>
                <w:kern w:val="2"/>
                <w:sz w:val="21"/>
                <w:szCs w:val="21"/>
                <w:highlight w:val="none"/>
                <w:lang w:val="en-US" w:eastAsia="zh-CN" w:bidi="ar-SA"/>
              </w:rPr>
            </w:pPr>
            <w:r>
              <w:rPr>
                <w:rFonts w:ascii="Times New Roman" w:hAnsi="Times New Roman"/>
                <w:szCs w:val="21"/>
                <w:highlight w:val="none"/>
              </w:rPr>
              <w:t>举办市青少年</w:t>
            </w:r>
            <w:r>
              <w:rPr>
                <w:rFonts w:hint="eastAsia" w:ascii="Times New Roman" w:hAnsi="Times New Roman"/>
                <w:szCs w:val="21"/>
                <w:highlight w:val="none"/>
              </w:rPr>
              <w:t>无人机大赛</w:t>
            </w:r>
          </w:p>
        </w:tc>
        <w:tc>
          <w:tcPr>
            <w:tcW w:w="778" w:type="pct"/>
            <w:noWrap w:val="0"/>
            <w:vAlign w:val="center"/>
          </w:tcPr>
          <w:p>
            <w:pPr>
              <w:widowControl/>
              <w:spacing w:line="320" w:lineRule="exact"/>
              <w:jc w:val="center"/>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5月上旬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hint="eastAsia" w:ascii="Times New Roman" w:hAnsi="Times New Roman"/>
                <w:szCs w:val="21"/>
                <w:highlight w:val="none"/>
              </w:rPr>
            </w:pPr>
          </w:p>
        </w:tc>
        <w:tc>
          <w:tcPr>
            <w:tcW w:w="630" w:type="pct"/>
            <w:vMerge w:val="continue"/>
            <w:noWrap w:val="0"/>
            <w:vAlign w:val="center"/>
          </w:tcPr>
          <w:p>
            <w:pPr>
              <w:widowControl/>
              <w:spacing w:line="320" w:lineRule="exact"/>
              <w:jc w:val="center"/>
              <w:rPr>
                <w:rFonts w:hint="eastAsia" w:ascii="Times New Roman" w:hAnsi="Times New Roman"/>
                <w:szCs w:val="21"/>
                <w:highlight w:val="none"/>
              </w:rPr>
            </w:pPr>
          </w:p>
        </w:tc>
        <w:tc>
          <w:tcPr>
            <w:tcW w:w="1107" w:type="pct"/>
            <w:vMerge w:val="continue"/>
            <w:noWrap w:val="0"/>
            <w:vAlign w:val="center"/>
          </w:tcPr>
          <w:p>
            <w:pPr>
              <w:widowControl/>
              <w:spacing w:line="320" w:lineRule="exact"/>
              <w:jc w:val="center"/>
              <w:rPr>
                <w:rFonts w:hint="eastAsia" w:ascii="Times New Roman" w:hAnsi="Times New Roman"/>
                <w:szCs w:val="21"/>
                <w:highlight w:val="none"/>
              </w:rPr>
            </w:pPr>
          </w:p>
        </w:tc>
        <w:tc>
          <w:tcPr>
            <w:tcW w:w="2206" w:type="pct"/>
            <w:noWrap w:val="0"/>
            <w:vAlign w:val="center"/>
          </w:tcPr>
          <w:p>
            <w:pPr>
              <w:widowControl/>
              <w:spacing w:line="320" w:lineRule="exact"/>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组织有关学校参加第七届全国青少年无人机大赛江苏省选拔赛</w:t>
            </w:r>
          </w:p>
        </w:tc>
        <w:tc>
          <w:tcPr>
            <w:tcW w:w="778" w:type="pct"/>
            <w:noWrap w:val="0"/>
            <w:vAlign w:val="center"/>
          </w:tcPr>
          <w:p>
            <w:pPr>
              <w:widowControl/>
              <w:spacing w:line="320" w:lineRule="exact"/>
              <w:jc w:val="center"/>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5月下旬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hint="eastAsia" w:ascii="Times New Roman" w:hAnsi="Times New Roman"/>
                <w:szCs w:val="21"/>
                <w:highlight w:val="none"/>
              </w:rPr>
            </w:pPr>
          </w:p>
        </w:tc>
        <w:tc>
          <w:tcPr>
            <w:tcW w:w="630" w:type="pct"/>
            <w:vMerge w:val="continue"/>
            <w:noWrap w:val="0"/>
            <w:vAlign w:val="center"/>
          </w:tcPr>
          <w:p>
            <w:pPr>
              <w:widowControl/>
              <w:spacing w:line="320" w:lineRule="exact"/>
              <w:jc w:val="center"/>
              <w:rPr>
                <w:rFonts w:hint="eastAsia" w:ascii="Times New Roman" w:hAnsi="Times New Roman"/>
                <w:szCs w:val="21"/>
                <w:highlight w:val="none"/>
              </w:rPr>
            </w:pPr>
          </w:p>
        </w:tc>
        <w:tc>
          <w:tcPr>
            <w:tcW w:w="1107" w:type="pct"/>
            <w:vMerge w:val="continue"/>
            <w:noWrap w:val="0"/>
            <w:vAlign w:val="center"/>
          </w:tcPr>
          <w:p>
            <w:pPr>
              <w:widowControl/>
              <w:spacing w:line="320" w:lineRule="exact"/>
              <w:jc w:val="center"/>
              <w:rPr>
                <w:rFonts w:hint="eastAsia" w:ascii="Times New Roman" w:hAnsi="Times New Roman"/>
                <w:szCs w:val="21"/>
                <w:highlight w:val="none"/>
              </w:rPr>
            </w:pPr>
          </w:p>
        </w:tc>
        <w:tc>
          <w:tcPr>
            <w:tcW w:w="2206" w:type="pct"/>
            <w:noWrap w:val="0"/>
            <w:vAlign w:val="center"/>
          </w:tcPr>
          <w:p>
            <w:pPr>
              <w:widowControl/>
              <w:spacing w:line="320" w:lineRule="exact"/>
              <w:rPr>
                <w:rFonts w:ascii="Times New Roman" w:hAnsi="Times New Roman" w:eastAsiaTheme="minorEastAsia" w:cstheme="minorBidi"/>
                <w:kern w:val="2"/>
                <w:sz w:val="21"/>
                <w:szCs w:val="21"/>
                <w:highlight w:val="none"/>
                <w:lang w:val="en-US" w:eastAsia="zh-CN" w:bidi="ar-SA"/>
              </w:rPr>
            </w:pPr>
            <w:r>
              <w:rPr>
                <w:rFonts w:ascii="Times New Roman" w:hAnsi="Times New Roman"/>
                <w:szCs w:val="21"/>
                <w:highlight w:val="none"/>
              </w:rPr>
              <w:t>组织有关学校参加</w:t>
            </w:r>
            <w:r>
              <w:rPr>
                <w:rFonts w:hint="eastAsia" w:ascii="Times New Roman" w:hAnsi="Times New Roman"/>
                <w:szCs w:val="21"/>
                <w:highlight w:val="none"/>
              </w:rPr>
              <w:t>第七届全国青少年无人机大赛总决赛</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color w:val="auto"/>
                <w:szCs w:val="21"/>
                <w:highlight w:val="none"/>
                <w:lang w:val="en-US" w:eastAsia="zh-CN"/>
              </w:rPr>
              <w:t>8月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hint="eastAsia" w:ascii="Times New Roman" w:hAnsi="Times New Roman"/>
                <w:szCs w:val="21"/>
                <w:highlight w:val="none"/>
              </w:rPr>
            </w:pPr>
          </w:p>
        </w:tc>
        <w:tc>
          <w:tcPr>
            <w:tcW w:w="630" w:type="pct"/>
            <w:vMerge w:val="continue"/>
            <w:noWrap w:val="0"/>
            <w:vAlign w:val="center"/>
          </w:tcPr>
          <w:p>
            <w:pPr>
              <w:widowControl/>
              <w:spacing w:line="320" w:lineRule="exact"/>
              <w:jc w:val="center"/>
              <w:rPr>
                <w:rFonts w:hint="eastAsia" w:ascii="Times New Roman" w:hAnsi="Times New Roman"/>
                <w:szCs w:val="21"/>
                <w:highlight w:val="none"/>
              </w:rPr>
            </w:pPr>
          </w:p>
        </w:tc>
        <w:tc>
          <w:tcPr>
            <w:tcW w:w="1107" w:type="pct"/>
            <w:vMerge w:val="continue"/>
            <w:noWrap w:val="0"/>
            <w:vAlign w:val="center"/>
          </w:tcPr>
          <w:p>
            <w:pPr>
              <w:widowControl/>
              <w:spacing w:line="320" w:lineRule="exact"/>
              <w:jc w:val="center"/>
              <w:rPr>
                <w:rFonts w:hint="eastAsia" w:ascii="Times New Roman" w:hAnsi="Times New Roman"/>
                <w:szCs w:val="21"/>
                <w:highlight w:val="none"/>
              </w:rPr>
            </w:pPr>
          </w:p>
        </w:tc>
        <w:tc>
          <w:tcPr>
            <w:tcW w:w="2206" w:type="pct"/>
            <w:noWrap w:val="0"/>
            <w:vAlign w:val="center"/>
          </w:tcPr>
          <w:p>
            <w:pPr>
              <w:widowControl/>
              <w:spacing w:line="320" w:lineRule="exact"/>
              <w:rPr>
                <w:rFonts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开展无人机项目</w:t>
            </w:r>
            <w:r>
              <w:rPr>
                <w:rFonts w:ascii="Times New Roman" w:hAnsi="Times New Roman"/>
                <w:szCs w:val="21"/>
                <w:highlight w:val="none"/>
              </w:rPr>
              <w:t>区级竞赛活动</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11</w:t>
            </w:r>
            <w:r>
              <w:rPr>
                <w:rFonts w:ascii="Times New Roman" w:hAnsi="Times New Roman"/>
                <w:szCs w:val="21"/>
                <w:highlight w:val="none"/>
              </w:rPr>
              <w:t>月</w:t>
            </w:r>
            <w:r>
              <w:rPr>
                <w:rFonts w:hint="eastAsia" w:ascii="Times New Roman" w:hAnsi="Times New Roman"/>
                <w:szCs w:val="21"/>
                <w:highlight w:val="none"/>
              </w:rPr>
              <w:t>上旬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jc w:val="center"/>
              <w:rPr>
                <w:rFonts w:hint="eastAsia" w:ascii="Times New Roman" w:hAnsi="Times New Roman"/>
                <w:szCs w:val="21"/>
                <w:highlight w:val="none"/>
              </w:rPr>
            </w:pPr>
          </w:p>
        </w:tc>
        <w:tc>
          <w:tcPr>
            <w:tcW w:w="630" w:type="pct"/>
            <w:vMerge w:val="continue"/>
            <w:noWrap w:val="0"/>
            <w:vAlign w:val="center"/>
          </w:tcPr>
          <w:p>
            <w:pPr>
              <w:widowControl/>
              <w:spacing w:line="320" w:lineRule="exact"/>
              <w:jc w:val="center"/>
              <w:rPr>
                <w:rFonts w:hint="eastAsia" w:ascii="Times New Roman" w:hAnsi="Times New Roman"/>
                <w:szCs w:val="21"/>
                <w:highlight w:val="none"/>
              </w:rPr>
            </w:pPr>
          </w:p>
        </w:tc>
        <w:tc>
          <w:tcPr>
            <w:tcW w:w="1107" w:type="pct"/>
            <w:vMerge w:val="continue"/>
            <w:noWrap w:val="0"/>
            <w:vAlign w:val="center"/>
          </w:tcPr>
          <w:p>
            <w:pPr>
              <w:widowControl/>
              <w:spacing w:line="320" w:lineRule="exact"/>
              <w:jc w:val="center"/>
              <w:rPr>
                <w:rFonts w:hint="eastAsia"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组织有关学校参加江苏省金钥匙人工智能无人机竞赛（2023年度）</w:t>
            </w:r>
          </w:p>
        </w:tc>
        <w:tc>
          <w:tcPr>
            <w:tcW w:w="778" w:type="pct"/>
            <w:noWrap w:val="0"/>
            <w:vAlign w:val="center"/>
          </w:tcPr>
          <w:p>
            <w:pPr>
              <w:widowControl/>
              <w:spacing w:line="320" w:lineRule="exact"/>
              <w:jc w:val="center"/>
              <w:rPr>
                <w:rFonts w:hint="eastAsia" w:ascii="Times New Roman" w:hAnsi="Times New Roman" w:eastAsiaTheme="minorEastAsia" w:cstheme="minorBidi"/>
                <w:kern w:val="2"/>
                <w:sz w:val="21"/>
                <w:szCs w:val="21"/>
                <w:highlight w:val="none"/>
                <w:lang w:val="en-US" w:eastAsia="zh-CN" w:bidi="ar-SA"/>
              </w:rPr>
            </w:pPr>
            <w:r>
              <w:rPr>
                <w:rFonts w:hint="eastAsia" w:ascii="Times New Roman" w:hAnsi="Times New Roman"/>
                <w:szCs w:val="21"/>
                <w:highlight w:val="none"/>
              </w:rPr>
              <w:t>11月下旬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restart"/>
            <w:noWrap w:val="0"/>
            <w:vAlign w:val="center"/>
          </w:tcPr>
          <w:p>
            <w:pPr>
              <w:widowControl/>
              <w:spacing w:line="320" w:lineRule="exact"/>
              <w:jc w:val="center"/>
              <w:rPr>
                <w:rFonts w:hint="default" w:ascii="Times New Roman" w:hAnsi="Times New Roman" w:eastAsiaTheme="minorEastAsia"/>
                <w:szCs w:val="21"/>
                <w:highlight w:val="none"/>
                <w:lang w:val="en-US" w:eastAsia="zh-CN"/>
              </w:rPr>
            </w:pPr>
            <w:r>
              <w:rPr>
                <w:rFonts w:hint="eastAsia" w:ascii="Times New Roman" w:hAnsi="Times New Roman"/>
                <w:szCs w:val="21"/>
                <w:highlight w:val="none"/>
                <w:lang w:val="en-US" w:eastAsia="zh-CN"/>
              </w:rPr>
              <w:t>14</w:t>
            </w:r>
          </w:p>
        </w:tc>
        <w:tc>
          <w:tcPr>
            <w:tcW w:w="630" w:type="pct"/>
            <w:vMerge w:val="restart"/>
            <w:noWrap w:val="0"/>
            <w:vAlign w:val="center"/>
          </w:tcPr>
          <w:p>
            <w:pPr>
              <w:widowControl/>
              <w:spacing w:line="320" w:lineRule="exact"/>
              <w:jc w:val="center"/>
              <w:rPr>
                <w:rFonts w:ascii="Times New Roman" w:hAnsi="Times New Roman"/>
                <w:szCs w:val="21"/>
                <w:highlight w:val="none"/>
              </w:rPr>
            </w:pPr>
            <w:r>
              <w:rPr>
                <w:rFonts w:hint="eastAsia" w:ascii="Times New Roman" w:hAnsi="Times New Roman"/>
                <w:szCs w:val="21"/>
                <w:highlight w:val="none"/>
              </w:rPr>
              <w:t>科普创作</w:t>
            </w:r>
            <w:r>
              <w:rPr>
                <w:rFonts w:ascii="Times New Roman" w:hAnsi="Times New Roman"/>
                <w:szCs w:val="21"/>
                <w:highlight w:val="none"/>
              </w:rPr>
              <w:t>俱乐部</w:t>
            </w:r>
          </w:p>
        </w:tc>
        <w:tc>
          <w:tcPr>
            <w:tcW w:w="1107" w:type="pct"/>
            <w:vMerge w:val="restart"/>
            <w:noWrap w:val="0"/>
            <w:vAlign w:val="center"/>
          </w:tcPr>
          <w:p>
            <w:pPr>
              <w:widowControl/>
              <w:spacing w:line="320" w:lineRule="exact"/>
              <w:jc w:val="center"/>
              <w:rPr>
                <w:rFonts w:hint="eastAsia" w:ascii="Times New Roman" w:hAnsi="Times New Roman" w:eastAsiaTheme="minorEastAsia"/>
                <w:szCs w:val="21"/>
                <w:highlight w:val="none"/>
                <w:lang w:eastAsia="zh-CN"/>
              </w:rPr>
            </w:pPr>
            <w:r>
              <w:rPr>
                <w:rFonts w:hint="eastAsia" w:ascii="Times New Roman" w:hAnsi="Times New Roman"/>
                <w:szCs w:val="21"/>
                <w:highlight w:val="none"/>
                <w:lang w:eastAsia="zh-CN"/>
              </w:rPr>
              <w:t>常州市丽华中学</w:t>
            </w:r>
          </w:p>
        </w:tc>
        <w:tc>
          <w:tcPr>
            <w:tcW w:w="2206" w:type="pct"/>
            <w:noWrap w:val="0"/>
            <w:vAlign w:val="center"/>
          </w:tcPr>
          <w:p>
            <w:pPr>
              <w:widowControl/>
              <w:spacing w:line="320" w:lineRule="exact"/>
              <w:rPr>
                <w:rFonts w:hint="eastAsia" w:ascii="Times New Roman" w:hAnsi="Times New Roman"/>
                <w:szCs w:val="21"/>
                <w:highlight w:val="none"/>
              </w:rPr>
            </w:pPr>
            <w:r>
              <w:rPr>
                <w:rFonts w:hint="eastAsia" w:ascii="Times New Roman" w:hAnsi="Times New Roman"/>
                <w:szCs w:val="21"/>
                <w:highlight w:val="none"/>
              </w:rPr>
              <w:t>组织第四届科幻作文大赛</w:t>
            </w:r>
          </w:p>
        </w:tc>
        <w:tc>
          <w:tcPr>
            <w:tcW w:w="778" w:type="pct"/>
            <w:noWrap w:val="0"/>
            <w:vAlign w:val="center"/>
          </w:tcPr>
          <w:p>
            <w:pPr>
              <w:widowControl/>
              <w:spacing w:line="320" w:lineRule="exact"/>
              <w:ind w:left="-57" w:right="-57"/>
              <w:jc w:val="center"/>
              <w:rPr>
                <w:rFonts w:hint="eastAsia" w:ascii="Times New Roman" w:hAnsi="Times New Roman"/>
                <w:szCs w:val="21"/>
                <w:highlight w:val="none"/>
              </w:rPr>
            </w:pPr>
            <w:r>
              <w:rPr>
                <w:rFonts w:hint="eastAsia" w:ascii="Times New Roman" w:hAnsi="Times New Roman"/>
                <w:szCs w:val="21"/>
                <w:highlight w:val="none"/>
              </w:rPr>
              <w:t>初赛</w:t>
            </w:r>
            <w:r>
              <w:rPr>
                <w:rFonts w:hint="eastAsia" w:ascii="Times New Roman" w:hAnsi="Times New Roman"/>
                <w:szCs w:val="21"/>
                <w:highlight w:val="none"/>
                <w:lang w:eastAsia="zh-CN"/>
              </w:rPr>
              <w:t>:</w:t>
            </w:r>
            <w:r>
              <w:rPr>
                <w:rFonts w:hint="eastAsia" w:ascii="Times New Roman" w:hAnsi="Times New Roman"/>
                <w:szCs w:val="21"/>
                <w:highlight w:val="none"/>
              </w:rPr>
              <w:t>2-10月</w:t>
            </w:r>
          </w:p>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复赛</w:t>
            </w:r>
            <w:r>
              <w:rPr>
                <w:rFonts w:hint="eastAsia" w:ascii="Times New Roman" w:hAnsi="Times New Roman"/>
                <w:szCs w:val="21"/>
                <w:highlight w:val="none"/>
                <w:lang w:eastAsia="zh-CN"/>
              </w:rPr>
              <w:t>:</w:t>
            </w:r>
            <w:r>
              <w:rPr>
                <w:rFonts w:hint="eastAsia" w:ascii="Times New Roman" w:hAnsi="Times New Roman"/>
                <w:szCs w:val="21"/>
                <w:highlight w:val="none"/>
              </w:rPr>
              <w:t>11月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hint="eastAsia" w:ascii="Times New Roman" w:hAnsi="Times New Roman"/>
                <w:szCs w:val="21"/>
                <w:highlight w:val="none"/>
              </w:rPr>
            </w:pPr>
          </w:p>
        </w:tc>
        <w:tc>
          <w:tcPr>
            <w:tcW w:w="630" w:type="pct"/>
            <w:vMerge w:val="continue"/>
            <w:noWrap w:val="0"/>
            <w:vAlign w:val="center"/>
          </w:tcPr>
          <w:p>
            <w:pPr>
              <w:widowControl/>
              <w:spacing w:line="320" w:lineRule="exact"/>
              <w:rPr>
                <w:rFonts w:hint="eastAsia" w:ascii="Times New Roman" w:hAnsi="Times New Roman"/>
                <w:szCs w:val="21"/>
                <w:highlight w:val="none"/>
              </w:rPr>
            </w:pPr>
          </w:p>
        </w:tc>
        <w:tc>
          <w:tcPr>
            <w:tcW w:w="1107" w:type="pct"/>
            <w:vMerge w:val="continue"/>
            <w:noWrap w:val="0"/>
            <w:vAlign w:val="center"/>
          </w:tcPr>
          <w:p>
            <w:pPr>
              <w:widowControl/>
              <w:spacing w:line="320" w:lineRule="exact"/>
              <w:rPr>
                <w:rFonts w:hint="eastAsia"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szCs w:val="21"/>
                <w:highlight w:val="none"/>
              </w:rPr>
            </w:pPr>
            <w:r>
              <w:rPr>
                <w:rFonts w:hint="eastAsia" w:ascii="Times New Roman" w:hAnsi="Times New Roman"/>
                <w:szCs w:val="21"/>
                <w:highlight w:val="none"/>
              </w:rPr>
              <w:t>组织科普科幻创作社团课程</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秋学期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hint="eastAsia" w:ascii="Times New Roman" w:hAnsi="Times New Roman"/>
                <w:szCs w:val="21"/>
                <w:highlight w:val="none"/>
              </w:rPr>
            </w:pPr>
          </w:p>
        </w:tc>
        <w:tc>
          <w:tcPr>
            <w:tcW w:w="630" w:type="pct"/>
            <w:vMerge w:val="continue"/>
            <w:noWrap w:val="0"/>
            <w:vAlign w:val="center"/>
          </w:tcPr>
          <w:p>
            <w:pPr>
              <w:widowControl/>
              <w:spacing w:line="320" w:lineRule="exact"/>
              <w:rPr>
                <w:rFonts w:hint="eastAsia" w:ascii="Times New Roman" w:hAnsi="Times New Roman"/>
                <w:szCs w:val="21"/>
                <w:highlight w:val="none"/>
              </w:rPr>
            </w:pPr>
          </w:p>
        </w:tc>
        <w:tc>
          <w:tcPr>
            <w:tcW w:w="1107" w:type="pct"/>
            <w:vMerge w:val="continue"/>
            <w:noWrap w:val="0"/>
            <w:vAlign w:val="center"/>
          </w:tcPr>
          <w:p>
            <w:pPr>
              <w:widowControl/>
              <w:spacing w:line="320" w:lineRule="exact"/>
              <w:rPr>
                <w:rFonts w:hint="eastAsia"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szCs w:val="21"/>
                <w:highlight w:val="none"/>
              </w:rPr>
            </w:pPr>
            <w:r>
              <w:rPr>
                <w:rFonts w:hint="eastAsia" w:ascii="Times New Roman" w:hAnsi="Times New Roman"/>
                <w:szCs w:val="21"/>
                <w:highlight w:val="none"/>
              </w:rPr>
              <w:t>《三体》读书交流会/科幻电影交流会</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9月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7" w:type="pct"/>
            <w:vMerge w:val="continue"/>
            <w:noWrap w:val="0"/>
            <w:vAlign w:val="center"/>
          </w:tcPr>
          <w:p>
            <w:pPr>
              <w:widowControl/>
              <w:spacing w:line="320" w:lineRule="exact"/>
              <w:rPr>
                <w:rFonts w:hint="eastAsia" w:ascii="Times New Roman" w:hAnsi="Times New Roman"/>
                <w:szCs w:val="21"/>
                <w:highlight w:val="none"/>
              </w:rPr>
            </w:pPr>
          </w:p>
        </w:tc>
        <w:tc>
          <w:tcPr>
            <w:tcW w:w="630" w:type="pct"/>
            <w:vMerge w:val="continue"/>
            <w:noWrap w:val="0"/>
            <w:vAlign w:val="center"/>
          </w:tcPr>
          <w:p>
            <w:pPr>
              <w:widowControl/>
              <w:spacing w:line="320" w:lineRule="exact"/>
              <w:rPr>
                <w:rFonts w:hint="eastAsia" w:ascii="Times New Roman" w:hAnsi="Times New Roman"/>
                <w:szCs w:val="21"/>
                <w:highlight w:val="none"/>
              </w:rPr>
            </w:pPr>
          </w:p>
        </w:tc>
        <w:tc>
          <w:tcPr>
            <w:tcW w:w="1107" w:type="pct"/>
            <w:vMerge w:val="continue"/>
            <w:noWrap w:val="0"/>
            <w:vAlign w:val="center"/>
          </w:tcPr>
          <w:p>
            <w:pPr>
              <w:widowControl/>
              <w:spacing w:line="320" w:lineRule="exact"/>
              <w:rPr>
                <w:rFonts w:hint="eastAsia" w:ascii="Times New Roman" w:hAnsi="Times New Roman"/>
                <w:szCs w:val="21"/>
                <w:highlight w:val="none"/>
              </w:rPr>
            </w:pPr>
          </w:p>
        </w:tc>
        <w:tc>
          <w:tcPr>
            <w:tcW w:w="2206" w:type="pct"/>
            <w:noWrap w:val="0"/>
            <w:vAlign w:val="center"/>
          </w:tcPr>
          <w:p>
            <w:pPr>
              <w:widowControl/>
              <w:spacing w:line="320" w:lineRule="exact"/>
              <w:rPr>
                <w:rFonts w:hint="eastAsia" w:ascii="Times New Roman" w:hAnsi="Times New Roman"/>
                <w:szCs w:val="21"/>
                <w:highlight w:val="none"/>
              </w:rPr>
            </w:pPr>
            <w:r>
              <w:rPr>
                <w:rFonts w:hint="eastAsia" w:ascii="Times New Roman" w:hAnsi="Times New Roman"/>
                <w:szCs w:val="21"/>
                <w:highlight w:val="none"/>
              </w:rPr>
              <w:t>《丽韵花语》开设科幻作品专栏</w:t>
            </w:r>
          </w:p>
        </w:tc>
        <w:tc>
          <w:tcPr>
            <w:tcW w:w="778" w:type="pct"/>
            <w:noWrap w:val="0"/>
            <w:vAlign w:val="center"/>
          </w:tcPr>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纸质刊物</w:t>
            </w:r>
          </w:p>
          <w:p>
            <w:pPr>
              <w:widowControl/>
              <w:spacing w:line="320" w:lineRule="exact"/>
              <w:jc w:val="center"/>
              <w:rPr>
                <w:rFonts w:hint="eastAsia" w:ascii="Times New Roman" w:hAnsi="Times New Roman"/>
                <w:szCs w:val="21"/>
                <w:highlight w:val="none"/>
              </w:rPr>
            </w:pPr>
            <w:r>
              <w:rPr>
                <w:rFonts w:hint="eastAsia" w:ascii="Times New Roman" w:hAnsi="Times New Roman"/>
                <w:szCs w:val="21"/>
                <w:highlight w:val="none"/>
              </w:rPr>
              <w:t>6月发表</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jI0ODYyN2MyNzNkNjhkMGI5Zjc3OTY5NWVjMmQifQ=="/>
  </w:docVars>
  <w:rsids>
    <w:rsidRoot w:val="2C707B19"/>
    <w:rsid w:val="2C70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 w:type="paragraph" w:styleId="3">
    <w:name w:val="Normal (Web)"/>
    <w:basedOn w:val="1"/>
    <w:qFormat/>
    <w:uiPriority w:val="0"/>
    <w:pPr>
      <w:widowControl/>
      <w:spacing w:before="100" w:beforeLines="0" w:beforeAutospacing="1" w:after="225" w:afterLines="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2023-07-11T07:34:00Z</dcterms:created>
  <dc:creator>夜未眠</dc:creator>
  <cp:lastModifiedBy>夜未眠</cp:lastModifiedBy>
  <dcterms:modified xsi:type="dcterms:W3CDTF">2023-07-11T07:35:26Z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CE89F364CB564FDE8756E89D8A1CB142_11</vt:lpwstr>
  </property>
</Properties>
</file>