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rPr>
          <w:rFonts w:hint="eastAsia" w:ascii="宋体" w:hAnsi="宋体" w:eastAsia="宋体" w:cs="宋体"/>
          <w:color w:val="333333"/>
          <w:kern w:val="0"/>
          <w:szCs w:val="21"/>
          <w:lang w:eastAsia="zh-CN"/>
        </w:rPr>
      </w:pPr>
    </w:p>
    <w:p>
      <w:pPr>
        <w:rPr>
          <w:rFonts w:ascii="黑体" w:hAnsi="黑体" w:eastAsia="黑体"/>
          <w:color w:val="auto"/>
          <w:sz w:val="32"/>
          <w:szCs w:val="32"/>
        </w:rPr>
      </w:pPr>
      <w:r>
        <w:rPr>
          <w:rFonts w:hint="eastAsia" w:ascii="黑体" w:hAnsi="黑体" w:eastAsia="黑体"/>
          <w:color w:val="auto"/>
          <w:sz w:val="32"/>
          <w:szCs w:val="32"/>
        </w:rPr>
        <w:t>附件：</w:t>
      </w:r>
    </w:p>
    <w:p>
      <w:pPr>
        <w:jc w:val="center"/>
        <w:rPr>
          <w:rFonts w:hint="eastAsia" w:ascii="方正小标宋简体" w:hAnsi="华文中宋" w:eastAsia="方正小标宋简体"/>
          <w:color w:val="auto"/>
          <w:sz w:val="44"/>
          <w:szCs w:val="44"/>
        </w:rPr>
      </w:pPr>
      <w:r>
        <w:rPr>
          <w:rFonts w:hint="eastAsia" w:ascii="方正小标宋简体" w:hAnsi="华文中宋" w:eastAsia="方正小标宋简体"/>
          <w:color w:val="auto"/>
          <w:sz w:val="44"/>
          <w:szCs w:val="44"/>
        </w:rPr>
        <w:t>202</w:t>
      </w:r>
      <w:r>
        <w:rPr>
          <w:rFonts w:hint="eastAsia" w:ascii="方正小标宋简体" w:hAnsi="华文中宋" w:eastAsia="方正小标宋简体"/>
          <w:color w:val="auto"/>
          <w:sz w:val="44"/>
          <w:szCs w:val="44"/>
          <w:lang w:val="en-US" w:eastAsia="zh-CN"/>
        </w:rPr>
        <w:t>4</w:t>
      </w:r>
      <w:r>
        <w:rPr>
          <w:rFonts w:hint="eastAsia" w:ascii="方正小标宋简体" w:hAnsi="华文中宋" w:eastAsia="方正小标宋简体"/>
          <w:color w:val="auto"/>
          <w:sz w:val="44"/>
          <w:szCs w:val="44"/>
        </w:rPr>
        <w:t>年常州市科协软科学研究课题拟立项目录</w:t>
      </w:r>
    </w:p>
    <w:p>
      <w:pPr>
        <w:bidi w:val="0"/>
        <w:jc w:val="center"/>
        <w:rPr>
          <w:rFonts w:hint="eastAsia" w:ascii="方正小标宋简体" w:hAnsi="华文中宋" w:eastAsia="方正小标宋简体"/>
          <w:color w:val="auto"/>
          <w:sz w:val="44"/>
          <w:szCs w:val="44"/>
          <w:lang w:val="en-US" w:eastAsia="zh-CN"/>
        </w:rPr>
      </w:pPr>
      <w:r>
        <w:rPr>
          <w:rFonts w:hint="eastAsia" w:ascii="仿宋_GB2312" w:hAnsi="仿宋_GB2312" w:eastAsia="仿宋_GB2312" w:cs="仿宋_GB2312"/>
          <w:sz w:val="32"/>
          <w:szCs w:val="32"/>
          <w:lang w:eastAsia="zh-CN"/>
        </w:rPr>
        <w:t>按姓氏笔画排序</w:t>
      </w:r>
      <w:bookmarkStart w:id="0" w:name="_GoBack"/>
      <w:bookmarkEnd w:id="0"/>
    </w:p>
    <w:p>
      <w:pPr>
        <w:spacing w:line="240" w:lineRule="exact"/>
        <w:rPr>
          <w:rFonts w:hint="eastAsia"/>
          <w:b/>
          <w:color w:val="auto"/>
          <w:sz w:val="32"/>
          <w:szCs w:val="32"/>
        </w:rPr>
      </w:pPr>
    </w:p>
    <w:p>
      <w:pPr>
        <w:rPr>
          <w:rFonts w:ascii="仿宋_GB2312" w:eastAsia="仿宋_GB2312"/>
          <w:b/>
          <w:color w:val="auto"/>
          <w:sz w:val="32"/>
          <w:szCs w:val="32"/>
        </w:rPr>
      </w:pPr>
      <w:r>
        <w:rPr>
          <w:rFonts w:hint="eastAsia" w:ascii="仿宋_GB2312" w:eastAsia="仿宋_GB2312"/>
          <w:b/>
          <w:color w:val="auto"/>
          <w:sz w:val="32"/>
          <w:szCs w:val="32"/>
        </w:rPr>
        <w:t>一、特约课题（3个）</w:t>
      </w:r>
    </w:p>
    <w:tbl>
      <w:tblPr>
        <w:tblStyle w:val="4"/>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1"/>
        <w:gridCol w:w="1929"/>
        <w:gridCol w:w="8073"/>
        <w:gridCol w:w="3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noWrap w:val="0"/>
            <w:vAlign w:val="center"/>
          </w:tcPr>
          <w:p>
            <w:pPr>
              <w:spacing w:line="400" w:lineRule="exact"/>
              <w:jc w:val="center"/>
              <w:rPr>
                <w:rFonts w:ascii="黑体" w:hAnsi="黑体" w:eastAsia="黑体"/>
                <w:color w:val="auto"/>
                <w:sz w:val="24"/>
              </w:rPr>
            </w:pPr>
            <w:r>
              <w:rPr>
                <w:rFonts w:ascii="黑体" w:hAnsi="黑体" w:eastAsia="黑体"/>
                <w:color w:val="auto"/>
                <w:sz w:val="24"/>
              </w:rPr>
              <w:t>序号</w:t>
            </w:r>
          </w:p>
        </w:tc>
        <w:tc>
          <w:tcPr>
            <w:tcW w:w="1929" w:type="dxa"/>
            <w:noWrap/>
            <w:vAlign w:val="center"/>
          </w:tcPr>
          <w:p>
            <w:pPr>
              <w:spacing w:line="400" w:lineRule="exact"/>
              <w:jc w:val="center"/>
              <w:rPr>
                <w:rFonts w:ascii="黑体" w:hAnsi="黑体" w:eastAsia="黑体"/>
                <w:color w:val="auto"/>
                <w:sz w:val="24"/>
              </w:rPr>
            </w:pPr>
            <w:r>
              <w:rPr>
                <w:rFonts w:ascii="黑体" w:hAnsi="黑体" w:eastAsia="黑体"/>
                <w:color w:val="auto"/>
                <w:sz w:val="24"/>
              </w:rPr>
              <w:t>姓</w:t>
            </w:r>
            <w:r>
              <w:rPr>
                <w:rFonts w:hint="eastAsia" w:ascii="黑体" w:hAnsi="黑体" w:eastAsia="黑体"/>
                <w:color w:val="auto"/>
                <w:sz w:val="24"/>
              </w:rPr>
              <w:t xml:space="preserve">  </w:t>
            </w:r>
            <w:r>
              <w:rPr>
                <w:rFonts w:ascii="黑体" w:hAnsi="黑体" w:eastAsia="黑体"/>
                <w:color w:val="auto"/>
                <w:sz w:val="24"/>
              </w:rPr>
              <w:t>名</w:t>
            </w:r>
          </w:p>
        </w:tc>
        <w:tc>
          <w:tcPr>
            <w:tcW w:w="8073" w:type="dxa"/>
            <w:noWrap/>
            <w:vAlign w:val="center"/>
          </w:tcPr>
          <w:p>
            <w:pPr>
              <w:spacing w:line="400" w:lineRule="exact"/>
              <w:jc w:val="center"/>
              <w:rPr>
                <w:rFonts w:ascii="黑体" w:hAnsi="黑体" w:eastAsia="黑体"/>
                <w:color w:val="auto"/>
                <w:sz w:val="24"/>
              </w:rPr>
            </w:pPr>
            <w:r>
              <w:rPr>
                <w:rFonts w:ascii="黑体" w:hAnsi="黑体" w:eastAsia="黑体"/>
                <w:color w:val="auto"/>
                <w:sz w:val="24"/>
              </w:rPr>
              <w:t>课题名称</w:t>
            </w:r>
          </w:p>
        </w:tc>
        <w:tc>
          <w:tcPr>
            <w:tcW w:w="3542" w:type="dxa"/>
            <w:noWrap w:val="0"/>
            <w:vAlign w:val="center"/>
          </w:tcPr>
          <w:p>
            <w:pPr>
              <w:spacing w:line="400" w:lineRule="exact"/>
              <w:jc w:val="center"/>
              <w:rPr>
                <w:rFonts w:ascii="黑体" w:hAnsi="黑体" w:eastAsia="黑体"/>
                <w:color w:val="auto"/>
                <w:sz w:val="24"/>
              </w:rPr>
            </w:pPr>
            <w:r>
              <w:rPr>
                <w:rFonts w:ascii="黑体" w:hAnsi="黑体" w:eastAsia="黑体"/>
                <w:color w:val="auto"/>
                <w:sz w:val="24"/>
              </w:rPr>
              <w:t>单</w:t>
            </w:r>
            <w:r>
              <w:rPr>
                <w:rFonts w:hint="eastAsia" w:ascii="黑体" w:hAnsi="黑体" w:eastAsia="黑体"/>
                <w:color w:val="auto"/>
                <w:sz w:val="24"/>
              </w:rPr>
              <w:t xml:space="preserve">    </w:t>
            </w:r>
            <w:r>
              <w:rPr>
                <w:rFonts w:ascii="黑体" w:hAnsi="黑体" w:eastAsia="黑体"/>
                <w:color w:val="auto"/>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noWrap w:val="0"/>
            <w:vAlign w:val="center"/>
          </w:tcPr>
          <w:p>
            <w:pPr>
              <w:spacing w:line="400" w:lineRule="exact"/>
              <w:jc w:val="center"/>
              <w:rPr>
                <w:rFonts w:hint="eastAsia" w:eastAsia="宋体"/>
                <w:color w:val="auto"/>
                <w:sz w:val="24"/>
                <w:lang w:val="en-US" w:eastAsia="zh-CN"/>
              </w:rPr>
            </w:pPr>
            <w:r>
              <w:rPr>
                <w:rFonts w:hint="eastAsia"/>
                <w:color w:val="auto"/>
                <w:sz w:val="24"/>
                <w:lang w:val="en-US" w:eastAsia="zh-CN"/>
              </w:rPr>
              <w:t>1</w:t>
            </w:r>
          </w:p>
        </w:tc>
        <w:tc>
          <w:tcPr>
            <w:tcW w:w="1929" w:type="dxa"/>
            <w:noWrap/>
            <w:vAlign w:val="center"/>
          </w:tcPr>
          <w:p>
            <w:pPr>
              <w:keepNext w:val="0"/>
              <w:keepLines w:val="0"/>
              <w:widowControl/>
              <w:suppressLineNumbers w:val="0"/>
              <w:jc w:val="center"/>
              <w:textAlignment w:val="center"/>
              <w:rPr>
                <w:rFonts w:hint="default"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汤正华</w:t>
            </w:r>
          </w:p>
        </w:tc>
        <w:tc>
          <w:tcPr>
            <w:tcW w:w="8073" w:type="dxa"/>
            <w:noWrap/>
            <w:vAlign w:val="center"/>
          </w:tcPr>
          <w:p>
            <w:pPr>
              <w:keepNext w:val="0"/>
              <w:keepLines w:val="0"/>
              <w:widowControl/>
              <w:suppressLineNumbers w:val="0"/>
              <w:jc w:val="left"/>
              <w:textAlignment w:val="center"/>
              <w:rPr>
                <w:rFonts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以新质生产力推进常州城市能级全面提升的对策研究</w:t>
            </w:r>
          </w:p>
        </w:tc>
        <w:tc>
          <w:tcPr>
            <w:tcW w:w="3542" w:type="dxa"/>
            <w:noWrap w:val="0"/>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noWrap w:val="0"/>
            <w:vAlign w:val="center"/>
          </w:tcPr>
          <w:p>
            <w:pPr>
              <w:spacing w:line="400" w:lineRule="exact"/>
              <w:jc w:val="center"/>
              <w:rPr>
                <w:rFonts w:hint="eastAsia" w:eastAsia="宋体"/>
                <w:color w:val="auto"/>
                <w:sz w:val="24"/>
                <w:lang w:val="en-US" w:eastAsia="zh-CN"/>
              </w:rPr>
            </w:pPr>
            <w:r>
              <w:rPr>
                <w:rFonts w:hint="eastAsia"/>
                <w:color w:val="auto"/>
                <w:sz w:val="24"/>
                <w:lang w:val="en-US" w:eastAsia="zh-CN"/>
              </w:rPr>
              <w:t>2</w:t>
            </w:r>
          </w:p>
        </w:tc>
        <w:tc>
          <w:tcPr>
            <w:tcW w:w="1929" w:type="dxa"/>
            <w:noWrap/>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徐守坤</w:t>
            </w:r>
          </w:p>
        </w:tc>
        <w:tc>
          <w:tcPr>
            <w:tcW w:w="8073" w:type="dxa"/>
            <w:noWrap/>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常州建设长三角产业科技创新中心的路径研究</w:t>
            </w:r>
          </w:p>
        </w:tc>
        <w:tc>
          <w:tcPr>
            <w:tcW w:w="3542" w:type="dxa"/>
            <w:noWrap w:val="0"/>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noWrap w:val="0"/>
            <w:vAlign w:val="center"/>
          </w:tcPr>
          <w:p>
            <w:pPr>
              <w:spacing w:line="400" w:lineRule="exact"/>
              <w:jc w:val="center"/>
              <w:rPr>
                <w:rFonts w:hint="eastAsia" w:eastAsia="宋体"/>
                <w:color w:val="auto"/>
                <w:sz w:val="24"/>
                <w:lang w:val="en-US" w:eastAsia="zh-CN"/>
              </w:rPr>
            </w:pPr>
            <w:r>
              <w:rPr>
                <w:rFonts w:hint="eastAsia"/>
                <w:color w:val="auto"/>
                <w:sz w:val="24"/>
                <w:lang w:val="en-US" w:eastAsia="zh-CN"/>
              </w:rPr>
              <w:t>3</w:t>
            </w:r>
          </w:p>
        </w:tc>
        <w:tc>
          <w:tcPr>
            <w:tcW w:w="1929"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崔景贵</w:t>
            </w:r>
          </w:p>
        </w:tc>
        <w:tc>
          <w:tcPr>
            <w:tcW w:w="8073"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常州竞逐新能源万亿产业链的技能人才支撑机制研究</w:t>
            </w:r>
          </w:p>
        </w:tc>
        <w:tc>
          <w:tcPr>
            <w:tcW w:w="3542"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江苏理工学院</w:t>
            </w:r>
          </w:p>
        </w:tc>
      </w:tr>
    </w:tbl>
    <w:p>
      <w:pPr>
        <w:rPr>
          <w:rFonts w:hint="eastAsia" w:ascii="仿宋_GB2312" w:eastAsia="仿宋_GB2312"/>
          <w:color w:val="auto"/>
          <w:sz w:val="32"/>
          <w:szCs w:val="32"/>
        </w:rPr>
      </w:pPr>
    </w:p>
    <w:p>
      <w:pPr>
        <w:rPr>
          <w:rFonts w:hint="eastAsia" w:ascii="仿宋_GB2312" w:eastAsia="仿宋_GB2312"/>
          <w:color w:val="auto"/>
          <w:sz w:val="32"/>
          <w:szCs w:val="32"/>
        </w:rPr>
      </w:pPr>
    </w:p>
    <w:p>
      <w:pPr>
        <w:rPr>
          <w:b/>
          <w:color w:val="auto"/>
          <w:sz w:val="32"/>
          <w:szCs w:val="32"/>
        </w:rPr>
      </w:pPr>
    </w:p>
    <w:p>
      <w:pPr>
        <w:rPr>
          <w:rFonts w:hint="eastAsia"/>
          <w:b/>
          <w:color w:val="auto"/>
          <w:sz w:val="32"/>
          <w:szCs w:val="32"/>
        </w:rPr>
      </w:pPr>
    </w:p>
    <w:p>
      <w:pPr>
        <w:rPr>
          <w:rFonts w:hint="eastAsia"/>
          <w:b/>
          <w:color w:val="auto"/>
          <w:sz w:val="32"/>
          <w:szCs w:val="32"/>
        </w:rPr>
      </w:pPr>
    </w:p>
    <w:p>
      <w:pPr>
        <w:rPr>
          <w:rFonts w:ascii="仿宋_GB2312" w:eastAsia="仿宋_GB2312"/>
          <w:b/>
          <w:color w:val="auto"/>
          <w:sz w:val="32"/>
          <w:szCs w:val="32"/>
        </w:rPr>
      </w:pPr>
      <w:r>
        <w:rPr>
          <w:rFonts w:hint="eastAsia" w:ascii="仿宋_GB2312" w:eastAsia="仿宋_GB2312"/>
          <w:b/>
          <w:color w:val="auto"/>
          <w:sz w:val="32"/>
          <w:szCs w:val="32"/>
        </w:rPr>
        <w:t>二、重点课题（5个）</w:t>
      </w:r>
    </w:p>
    <w:tbl>
      <w:tblPr>
        <w:tblStyle w:val="4"/>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92"/>
        <w:gridCol w:w="1652"/>
        <w:gridCol w:w="7519"/>
        <w:gridCol w:w="4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adjustRightInd w:val="0"/>
              <w:snapToGrid w:val="0"/>
              <w:spacing w:line="400" w:lineRule="exact"/>
              <w:jc w:val="center"/>
              <w:rPr>
                <w:rFonts w:ascii="黑体" w:hAnsi="黑体" w:eastAsia="黑体"/>
                <w:color w:val="auto"/>
                <w:sz w:val="24"/>
              </w:rPr>
            </w:pPr>
            <w:r>
              <w:rPr>
                <w:rFonts w:ascii="黑体" w:hAnsi="黑体" w:eastAsia="黑体"/>
                <w:color w:val="auto"/>
                <w:sz w:val="24"/>
              </w:rPr>
              <w:t>序号</w:t>
            </w:r>
          </w:p>
        </w:tc>
        <w:tc>
          <w:tcPr>
            <w:tcW w:w="1652" w:type="dxa"/>
            <w:noWrap/>
            <w:vAlign w:val="center"/>
          </w:tcPr>
          <w:p>
            <w:pPr>
              <w:adjustRightInd w:val="0"/>
              <w:snapToGrid w:val="0"/>
              <w:spacing w:line="400" w:lineRule="exact"/>
              <w:jc w:val="center"/>
              <w:rPr>
                <w:rFonts w:ascii="黑体" w:hAnsi="黑体" w:eastAsia="黑体"/>
                <w:color w:val="auto"/>
                <w:sz w:val="24"/>
              </w:rPr>
            </w:pPr>
            <w:r>
              <w:rPr>
                <w:rFonts w:ascii="黑体" w:hAnsi="黑体" w:eastAsia="黑体"/>
                <w:color w:val="auto"/>
                <w:sz w:val="24"/>
              </w:rPr>
              <w:t>姓</w:t>
            </w:r>
            <w:r>
              <w:rPr>
                <w:rFonts w:hint="eastAsia" w:ascii="黑体" w:hAnsi="黑体" w:eastAsia="黑体"/>
                <w:color w:val="auto"/>
                <w:sz w:val="24"/>
              </w:rPr>
              <w:t xml:space="preserve">  </w:t>
            </w:r>
            <w:r>
              <w:rPr>
                <w:rFonts w:ascii="黑体" w:hAnsi="黑体" w:eastAsia="黑体"/>
                <w:color w:val="auto"/>
                <w:sz w:val="24"/>
              </w:rPr>
              <w:t>名</w:t>
            </w:r>
          </w:p>
        </w:tc>
        <w:tc>
          <w:tcPr>
            <w:tcW w:w="7519" w:type="dxa"/>
            <w:noWrap/>
            <w:vAlign w:val="center"/>
          </w:tcPr>
          <w:p>
            <w:pPr>
              <w:adjustRightInd w:val="0"/>
              <w:snapToGrid w:val="0"/>
              <w:spacing w:line="400" w:lineRule="exact"/>
              <w:jc w:val="center"/>
              <w:rPr>
                <w:rFonts w:ascii="黑体" w:hAnsi="黑体" w:eastAsia="黑体"/>
                <w:color w:val="auto"/>
                <w:sz w:val="24"/>
              </w:rPr>
            </w:pPr>
            <w:r>
              <w:rPr>
                <w:rFonts w:ascii="黑体" w:hAnsi="黑体" w:eastAsia="黑体"/>
                <w:color w:val="auto"/>
                <w:sz w:val="24"/>
              </w:rPr>
              <w:t>课题名称</w:t>
            </w:r>
          </w:p>
        </w:tc>
        <w:tc>
          <w:tcPr>
            <w:tcW w:w="4012" w:type="dxa"/>
            <w:noWrap w:val="0"/>
            <w:vAlign w:val="center"/>
          </w:tcPr>
          <w:p>
            <w:pPr>
              <w:adjustRightInd w:val="0"/>
              <w:snapToGrid w:val="0"/>
              <w:spacing w:line="400" w:lineRule="exact"/>
              <w:jc w:val="center"/>
              <w:rPr>
                <w:rFonts w:ascii="黑体" w:hAnsi="黑体" w:eastAsia="黑体"/>
                <w:color w:val="auto"/>
                <w:sz w:val="24"/>
              </w:rPr>
            </w:pPr>
            <w:r>
              <w:rPr>
                <w:rFonts w:ascii="黑体" w:hAnsi="黑体" w:eastAsia="黑体"/>
                <w:color w:val="auto"/>
                <w:sz w:val="24"/>
              </w:rPr>
              <w:t>单</w:t>
            </w:r>
            <w:r>
              <w:rPr>
                <w:rFonts w:hint="eastAsia" w:ascii="黑体" w:hAnsi="黑体" w:eastAsia="黑体"/>
                <w:color w:val="auto"/>
                <w:sz w:val="24"/>
              </w:rPr>
              <w:t xml:space="preserve">    </w:t>
            </w:r>
            <w:r>
              <w:rPr>
                <w:rFonts w:ascii="黑体" w:hAnsi="黑体" w:eastAsia="黑体"/>
                <w:color w:val="auto"/>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adjustRightInd w:val="0"/>
              <w:snapToGrid w:val="0"/>
              <w:spacing w:line="400" w:lineRule="exact"/>
              <w:jc w:val="center"/>
              <w:rPr>
                <w:rFonts w:hint="eastAsia" w:eastAsia="宋体"/>
                <w:color w:val="auto"/>
                <w:sz w:val="24"/>
                <w:lang w:val="en-US" w:eastAsia="zh-CN"/>
              </w:rPr>
            </w:pPr>
            <w:r>
              <w:rPr>
                <w:rFonts w:hint="eastAsia"/>
                <w:color w:val="auto"/>
                <w:sz w:val="24"/>
                <w:lang w:val="en-US" w:eastAsia="zh-CN"/>
              </w:rPr>
              <w:t>1</w:t>
            </w:r>
          </w:p>
        </w:tc>
        <w:tc>
          <w:tcPr>
            <w:tcW w:w="1652" w:type="dxa"/>
            <w:noWrap/>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李  菲</w:t>
            </w:r>
          </w:p>
        </w:tc>
        <w:tc>
          <w:tcPr>
            <w:tcW w:w="7519" w:type="dxa"/>
            <w:noWrap/>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新能源汽车充电装置的产业集群路径研究</w:t>
            </w:r>
          </w:p>
        </w:tc>
        <w:tc>
          <w:tcPr>
            <w:tcW w:w="4012" w:type="dxa"/>
            <w:noWrap w:val="0"/>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常州交通技师学院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adjustRightInd w:val="0"/>
              <w:snapToGrid w:val="0"/>
              <w:spacing w:line="400" w:lineRule="exact"/>
              <w:jc w:val="center"/>
              <w:rPr>
                <w:rFonts w:hint="eastAsia" w:eastAsia="宋体"/>
                <w:color w:val="auto"/>
                <w:sz w:val="24"/>
                <w:lang w:val="en-US" w:eastAsia="zh-CN"/>
              </w:rPr>
            </w:pPr>
            <w:r>
              <w:rPr>
                <w:rFonts w:hint="eastAsia"/>
                <w:color w:val="auto"/>
                <w:sz w:val="24"/>
                <w:lang w:val="en-US" w:eastAsia="zh-CN"/>
              </w:rPr>
              <w:t>2</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肖  华/张志欣</w:t>
            </w:r>
          </w:p>
        </w:tc>
        <w:tc>
          <w:tcPr>
            <w:tcW w:w="7519"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常州市科普志愿者队伍建设研究</w:t>
            </w:r>
          </w:p>
        </w:tc>
        <w:tc>
          <w:tcPr>
            <w:tcW w:w="4012"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adjustRightInd w:val="0"/>
              <w:snapToGrid w:val="0"/>
              <w:spacing w:line="400" w:lineRule="exact"/>
              <w:jc w:val="center"/>
              <w:rPr>
                <w:rFonts w:hint="eastAsia" w:eastAsia="宋体"/>
                <w:color w:val="auto"/>
                <w:sz w:val="24"/>
                <w:lang w:val="en-US" w:eastAsia="zh-CN"/>
              </w:rPr>
            </w:pPr>
            <w:r>
              <w:rPr>
                <w:rFonts w:hint="eastAsia"/>
                <w:color w:val="auto"/>
                <w:sz w:val="24"/>
                <w:lang w:val="en-US" w:eastAsia="zh-CN"/>
              </w:rPr>
              <w:t>3</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陶  冶</w:t>
            </w:r>
          </w:p>
        </w:tc>
        <w:tc>
          <w:tcPr>
            <w:tcW w:w="7519"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 xml:space="preserve">擘画动力电池回收产业常州版图 构筑新能源产业链闭环式生态圈  </w:t>
            </w:r>
          </w:p>
        </w:tc>
        <w:tc>
          <w:tcPr>
            <w:tcW w:w="4012"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adjustRightInd w:val="0"/>
              <w:snapToGrid w:val="0"/>
              <w:spacing w:line="400" w:lineRule="exact"/>
              <w:jc w:val="center"/>
              <w:rPr>
                <w:rFonts w:hint="eastAsia" w:eastAsia="宋体"/>
                <w:color w:val="auto"/>
                <w:sz w:val="24"/>
                <w:lang w:val="en-US" w:eastAsia="zh-CN"/>
              </w:rPr>
            </w:pPr>
            <w:r>
              <w:rPr>
                <w:rFonts w:hint="eastAsia"/>
                <w:color w:val="auto"/>
                <w:sz w:val="24"/>
                <w:lang w:val="en-US" w:eastAsia="zh-CN"/>
              </w:rPr>
              <w:t>4</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彭利平/纪  忠</w:t>
            </w:r>
          </w:p>
        </w:tc>
        <w:tc>
          <w:tcPr>
            <w:tcW w:w="7519"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促进在常高校校地融合发展的对策建议研究</w:t>
            </w:r>
          </w:p>
        </w:tc>
        <w:tc>
          <w:tcPr>
            <w:tcW w:w="4012"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常州旅游商贸高等职业技术学校/常州市教育局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adjustRightInd w:val="0"/>
              <w:snapToGrid w:val="0"/>
              <w:spacing w:line="400" w:lineRule="exact"/>
              <w:jc w:val="center"/>
              <w:rPr>
                <w:rFonts w:hint="eastAsia" w:eastAsia="宋体"/>
                <w:color w:val="auto"/>
                <w:sz w:val="24"/>
                <w:lang w:val="en-US" w:eastAsia="zh-CN"/>
              </w:rPr>
            </w:pPr>
            <w:r>
              <w:rPr>
                <w:rFonts w:hint="eastAsia"/>
                <w:color w:val="auto"/>
                <w:sz w:val="24"/>
                <w:lang w:val="en-US" w:eastAsia="zh-CN"/>
              </w:rPr>
              <w:t>5</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戴士福</w:t>
            </w:r>
          </w:p>
        </w:tc>
        <w:tc>
          <w:tcPr>
            <w:tcW w:w="7519"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常州合成生物学的新质特色发展战略研究</w:t>
            </w:r>
          </w:p>
        </w:tc>
        <w:tc>
          <w:tcPr>
            <w:tcW w:w="4012"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常州市人大、常州市老科技工作者协会</w:t>
            </w:r>
          </w:p>
        </w:tc>
      </w:tr>
    </w:tbl>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r>
        <w:rPr>
          <w:rFonts w:hint="eastAsia" w:ascii="仿宋_GB2312" w:eastAsia="仿宋_GB2312"/>
          <w:b/>
          <w:color w:val="auto"/>
          <w:sz w:val="32"/>
          <w:szCs w:val="32"/>
        </w:rPr>
        <w:t>三、专项课题（</w:t>
      </w:r>
      <w:r>
        <w:rPr>
          <w:rFonts w:hint="eastAsia" w:ascii="仿宋_GB2312" w:eastAsia="仿宋_GB2312"/>
          <w:b/>
          <w:color w:val="auto"/>
          <w:sz w:val="32"/>
          <w:szCs w:val="32"/>
          <w:lang w:val="en-US" w:eastAsia="zh-CN"/>
        </w:rPr>
        <w:t>6</w:t>
      </w:r>
      <w:r>
        <w:rPr>
          <w:rFonts w:hint="eastAsia" w:ascii="仿宋_GB2312" w:eastAsia="仿宋_GB2312"/>
          <w:b/>
          <w:color w:val="auto"/>
          <w:sz w:val="32"/>
          <w:szCs w:val="32"/>
        </w:rPr>
        <w:t>0个）</w:t>
      </w:r>
    </w:p>
    <w:tbl>
      <w:tblPr>
        <w:tblStyle w:val="4"/>
        <w:tblW w:w="142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2"/>
        <w:gridCol w:w="1652"/>
        <w:gridCol w:w="8062"/>
        <w:gridCol w:w="3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92" w:type="dxa"/>
            <w:noWrap w:val="0"/>
            <w:vAlign w:val="center"/>
          </w:tcPr>
          <w:p>
            <w:pPr>
              <w:spacing w:line="400" w:lineRule="exact"/>
              <w:jc w:val="center"/>
              <w:rPr>
                <w:rFonts w:ascii="黑体" w:hAnsi="黑体" w:eastAsia="黑体"/>
                <w:color w:val="auto"/>
                <w:sz w:val="24"/>
              </w:rPr>
            </w:pPr>
            <w:r>
              <w:rPr>
                <w:rFonts w:ascii="黑体" w:hAnsi="黑体" w:eastAsia="黑体"/>
                <w:color w:val="auto"/>
                <w:sz w:val="24"/>
              </w:rPr>
              <w:t>序号</w:t>
            </w:r>
          </w:p>
        </w:tc>
        <w:tc>
          <w:tcPr>
            <w:tcW w:w="1652" w:type="dxa"/>
            <w:noWrap/>
            <w:vAlign w:val="center"/>
          </w:tcPr>
          <w:p>
            <w:pPr>
              <w:spacing w:line="400" w:lineRule="exact"/>
              <w:jc w:val="center"/>
              <w:rPr>
                <w:rFonts w:ascii="黑体" w:hAnsi="黑体" w:eastAsia="黑体"/>
                <w:color w:val="auto"/>
                <w:sz w:val="24"/>
              </w:rPr>
            </w:pPr>
            <w:r>
              <w:rPr>
                <w:rFonts w:ascii="黑体" w:hAnsi="黑体" w:eastAsia="黑体"/>
                <w:color w:val="auto"/>
                <w:sz w:val="24"/>
              </w:rPr>
              <w:t>姓</w:t>
            </w:r>
            <w:r>
              <w:rPr>
                <w:rFonts w:hint="eastAsia" w:ascii="黑体" w:hAnsi="黑体" w:eastAsia="黑体"/>
                <w:color w:val="auto"/>
                <w:sz w:val="24"/>
              </w:rPr>
              <w:t xml:space="preserve">  </w:t>
            </w:r>
            <w:r>
              <w:rPr>
                <w:rFonts w:ascii="黑体" w:hAnsi="黑体" w:eastAsia="黑体"/>
                <w:color w:val="auto"/>
                <w:sz w:val="24"/>
              </w:rPr>
              <w:t>名</w:t>
            </w:r>
          </w:p>
        </w:tc>
        <w:tc>
          <w:tcPr>
            <w:tcW w:w="8062" w:type="dxa"/>
            <w:noWrap/>
            <w:vAlign w:val="center"/>
          </w:tcPr>
          <w:p>
            <w:pPr>
              <w:spacing w:line="400" w:lineRule="exact"/>
              <w:jc w:val="center"/>
              <w:rPr>
                <w:rFonts w:ascii="黑体" w:hAnsi="黑体" w:eastAsia="黑体"/>
                <w:color w:val="auto"/>
                <w:sz w:val="24"/>
              </w:rPr>
            </w:pPr>
            <w:r>
              <w:rPr>
                <w:rFonts w:ascii="黑体" w:hAnsi="黑体" w:eastAsia="黑体"/>
                <w:color w:val="auto"/>
                <w:sz w:val="24"/>
              </w:rPr>
              <w:t>课题名称</w:t>
            </w:r>
          </w:p>
        </w:tc>
        <w:tc>
          <w:tcPr>
            <w:tcW w:w="3591" w:type="dxa"/>
            <w:noWrap w:val="0"/>
            <w:vAlign w:val="center"/>
          </w:tcPr>
          <w:p>
            <w:pPr>
              <w:spacing w:line="400" w:lineRule="exact"/>
              <w:jc w:val="center"/>
              <w:rPr>
                <w:rFonts w:ascii="黑体" w:hAnsi="黑体" w:eastAsia="黑体"/>
                <w:color w:val="auto"/>
                <w:sz w:val="24"/>
              </w:rPr>
            </w:pPr>
            <w:r>
              <w:rPr>
                <w:rFonts w:ascii="黑体" w:hAnsi="黑体" w:eastAsia="黑体"/>
                <w:color w:val="auto"/>
                <w:sz w:val="24"/>
              </w:rPr>
              <w:t>单</w:t>
            </w:r>
            <w:r>
              <w:rPr>
                <w:rFonts w:hint="eastAsia" w:ascii="黑体" w:hAnsi="黑体" w:eastAsia="黑体"/>
                <w:color w:val="auto"/>
                <w:sz w:val="24"/>
              </w:rPr>
              <w:t xml:space="preserve">    </w:t>
            </w:r>
            <w:r>
              <w:rPr>
                <w:rFonts w:ascii="黑体" w:hAnsi="黑体" w:eastAsia="黑体"/>
                <w:color w:val="auto"/>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1</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丁  珏</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常州市发展儿童健康服务的策略研究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常州卫生高等职业技术学校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2</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王  雨</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常州跨境电商创新高质量发展培育外贸新动能策略研究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3</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王丽君</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常州市新能源汽车企业绿色治理评价研究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4</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王霞俊</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加快常州智能网联汽车产业发展的对策建议</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常州工业职业技术学院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5</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左丽萍</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老旧小区改造综合评估与长效治理对策研究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江苏城建校建筑规划设计院有限公司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6</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左坤锋</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常州深化科技体制改革下的基础研究多渠道投入与引导政策研究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7</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叶林生</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长荡湖文化生态资源的科学利用与创新转化</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常州市金坛区老科技工作者协会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8</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叶德跃</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常州健全诚信建设长效机制研究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中共常州市委党校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eastAsia="宋体"/>
                <w:color w:val="auto"/>
                <w:sz w:val="24"/>
                <w:lang w:val="en-US" w:eastAsia="zh-CN"/>
              </w:rPr>
            </w:pPr>
            <w:r>
              <w:rPr>
                <w:rFonts w:hint="eastAsia"/>
                <w:color w:val="auto"/>
                <w:sz w:val="24"/>
                <w:lang w:val="en-US" w:eastAsia="zh-CN"/>
              </w:rPr>
              <w:t>9</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田  泽</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新质生产力赋能常州新能源万亿产业链韧性提升及安全对策研究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10</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史  宏</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基于“疾控中心+”医防联合体建设的“医防融合”新模式研究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常州市武进区疾病预防控制中心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11</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朱晴雯</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常州老年科技人才资源高质量开发利用的实现路径研究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江苏理工学院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12</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庄菊萍</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 xml:space="preserve">晚期恶性肿瘤患者实施安宁疗护管理方案的构建与实践应用研究      </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常州市肿瘤医院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13</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刘子明</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以"人工智能+"驱动新质生产力  推进常州新能源产业集群化发展路径及策略研究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14</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孙卫东</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苏锡常一体化背景下城际运河遗产传承和发展研究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常州市经济体制改革研究会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15</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严  超</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以“新能源之都首位区”建设  点燃新质生产力强劲引擎</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中共常州市武进区委研究室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16</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苏  丹</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区域紧密型药学专科联盟促进基层医疗机构精细化药事管理的实践与探索</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常州市第二人民医院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17</w:t>
            </w:r>
          </w:p>
        </w:tc>
        <w:tc>
          <w:tcPr>
            <w:tcW w:w="1652" w:type="dxa"/>
            <w:noWrap/>
            <w:vAlign w:val="center"/>
          </w:tcPr>
          <w:p>
            <w:pPr>
              <w:keepNext w:val="0"/>
              <w:keepLines w:val="0"/>
              <w:widowControl/>
              <w:suppressLineNumbers w:val="0"/>
              <w:jc w:val="center"/>
              <w:textAlignment w:val="center"/>
              <w:rPr>
                <w:rFonts w:hint="default"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杜静静</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常州市竞逐新能源万亿产业链发展研究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18</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李  乐</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常州市高性能纤维及复合材料产业内外循环强链的高质量发展路径研究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江苏城乡建设职业学院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19</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李克林</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科技招商助力常州万亿之城再出发的路径研究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20</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李洪建</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基于以家庭信任能力提升为核心的家庭教育指导干预在休学学生中的应用</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常州市德安医院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21</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李寰舟</w:t>
            </w:r>
          </w:p>
        </w:tc>
        <w:tc>
          <w:tcPr>
            <w:tcW w:w="8062" w:type="dxa"/>
            <w:noWrap/>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2"/>
                <w:szCs w:val="22"/>
                <w:u w:val="none"/>
                <w:lang w:val="en-US" w:eastAsia="zh-CN" w:bidi="ar"/>
              </w:rPr>
              <w:t>儿童合理用药科普评价体系构建</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常州市儿童医院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22</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杨  丹</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新能源汽车智慧消防整体解决方案的探究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23</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杨  玮</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常州生物合成产业链与创新链、人才链融合发展新模式</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常州市钟楼区科学技术协会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24</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杨小霞</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从医院文化建设角度，研究儿童友好型医院建设</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常州市儿童医院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25</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肖  燕</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基于德尔菲法和层次分析法构建公立医院医德医风考评体系的研究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常州市妇幼保健院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26</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吴  静</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基于医学信息管理平台下老年患者安全管理的研究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eastAsia="宋体"/>
                <w:color w:val="auto"/>
                <w:sz w:val="24"/>
                <w:lang w:val="en-US" w:eastAsia="zh-CN"/>
              </w:rPr>
            </w:pPr>
            <w:r>
              <w:rPr>
                <w:rFonts w:hint="eastAsia"/>
                <w:color w:val="auto"/>
                <w:sz w:val="24"/>
                <w:lang w:val="en-US" w:eastAsia="zh-CN"/>
              </w:rPr>
              <w:t>27</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吴志才</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常州青年科技人才招引策略研究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常州市经济体制改革研究会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28</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吴青萍</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常州市安全应急产业高质量发展路径研究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常州信息职业技术学院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29</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邱  慧</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OKR工作法在学科群建设体系中的应用研究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30</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邹  芸</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基于“以人为本”理念构建慢性肾脏病全程管理模式的探索</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31</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汪  晓</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新质生产力建设背景下党建引领公立医院人才干部管理体系建设研究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常州市妇幼保健院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32</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沈宇亮</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地方新产业背景需求下高技能人才培养的创新研究与实践</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江苏省常州技师学院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33</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张同建</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“双碳”目标下常州市工业企业转型升级的数字化驱动路径研究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常州江苏大学工程技术研究院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34</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陈  烯</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常州市新能源产业链韧性和安全水平提升路径研究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35</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陈  瑶</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常州市高新技术企业培育的对策研究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常州市生产力发展中心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36</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邵  晔</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擦亮“常有颐养”民生名片  打造江苏养老模式新标杆</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中共常州市委党校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37</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 xml:space="preserve">罗  璇  </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“双碳”目标下数字技术赋能常州纺织工业绿色创新路径与对策研究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38</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罗志敏</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AI在审计数据信息分析中的应用——以政府农业审计项目为例</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常州市审计局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39</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周  娟</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区域服务型制造业发展的困囿及破解路径研究——以常州市为例</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40</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周  密</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常州新能源汽车产业链供应链韧性提升与安全防控研究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江苏理工学院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41</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郑  帅</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以“大概念”进阶体系为轴心构建大中小学思政课螺旋式课程体系研究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江苏理工学院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42</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郑  鹏</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基于医疗共同体的县域基层医疗机构感染管理工作质量提升策略研究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43</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单  哲</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大数据智能环境下分级诊疗对常州慢性疾病管理的构建研究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44</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赵志萍</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面向无废城市建设需求的生活垃圾领域指标体系研究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常州市环境卫生管理中心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45</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赵雨舟</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常州科技体制改革与新质生产力释放的协同路径探索</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常州信息职业技术学院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46</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是蓉珠</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面向智能制造名城的企业战略与决策方法与路径研究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江苏日盈电子股份有限公司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47</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姜  旭</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常州市新能源产业创新-金融-人才深度融合发展路径研究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48</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徐  晴</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合成生物智能制造锻造新质生产力</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南京师范大学常州合成生物学产业研究院有限公司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49</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徐  婷</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应用马尔可夫模型建立基于学科专科发展的医疗设备采购决策研究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50</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徐宇红</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基于信息化医养结合四元联动整合照护模式的构建与研究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常州九洲金东方护理院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51</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凌晓琴</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“新质生产力”背景下，如何提升全民科技素养的实施路径研究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江苏城乡建设职业学院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52</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黄  瑶</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基于自立支援理论的医养结合机构失能老人照护方案的构建及应用</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常州市第七人民医院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53</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曹卜成</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聚焦特色产业集群 打造新质生产力示范阵地</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cs="宋体"/>
                <w:color w:val="auto"/>
                <w:sz w:val="22"/>
                <w:szCs w:val="22"/>
              </w:rPr>
              <w:t>常州市钟楼区老科技工作者协会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54</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葛红艳</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构建产学研平台，夯实老有颐养基石----以老年人骨质疏松症改善研究为例</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55</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温  静</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极端天气事件对城市规划与建设的挑战与应对策略</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常州市气象局、常州市气象学会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56</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游小荣</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常州市化合物半导体产业创新发展路径及策略研究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57</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裔雅萍</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构建适老化全病程管理的数字化创新医疗服务常州模式</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常州市第二人民医院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58</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管子晴</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医院及周边业态的区域性价格联动调节机制研究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常州智慧停车管理股份有限公司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59</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熊  锋</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万亿俱乐部背景下常州市经济韧性的综合评价研究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olor w:val="auto"/>
                <w:sz w:val="24"/>
                <w:lang w:val="en-US" w:eastAsia="zh-CN"/>
              </w:rPr>
            </w:pPr>
            <w:r>
              <w:rPr>
                <w:rFonts w:hint="eastAsia"/>
                <w:color w:val="auto"/>
                <w:sz w:val="24"/>
                <w:lang w:val="en-US" w:eastAsia="zh-CN"/>
              </w:rPr>
              <w:t>60</w:t>
            </w:r>
          </w:p>
        </w:tc>
        <w:tc>
          <w:tcPr>
            <w:tcW w:w="1652" w:type="dxa"/>
            <w:noWrap/>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戴婧璐</w:t>
            </w:r>
          </w:p>
        </w:tc>
        <w:tc>
          <w:tcPr>
            <w:tcW w:w="8062" w:type="dxa"/>
            <w:noWrap/>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运营助理模式对公立医院精细化管理的效果评价研究</w:t>
            </w:r>
          </w:p>
        </w:tc>
        <w:tc>
          <w:tcPr>
            <w:tcW w:w="3591" w:type="dxa"/>
            <w:noWrap w:val="0"/>
            <w:vAlign w:val="center"/>
          </w:tcPr>
          <w:p>
            <w:pPr>
              <w:keepNext w:val="0"/>
              <w:keepLines w:val="0"/>
              <w:widowControl/>
              <w:suppressLineNumbers w:val="0"/>
              <w:jc w:val="left"/>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常州市妇幼保健院</w:t>
            </w:r>
          </w:p>
        </w:tc>
      </w:tr>
    </w:tbl>
    <w:p>
      <w:pPr>
        <w:widowControl/>
        <w:spacing w:line="360" w:lineRule="auto"/>
        <w:sectPr>
          <w:headerReference r:id="rId3" w:type="default"/>
          <w:footerReference r:id="rId4" w:type="default"/>
          <w:pgSz w:w="16838" w:h="11906" w:orient="landscape"/>
          <w:pgMar w:top="1588" w:right="2098" w:bottom="1474" w:left="1985"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jQwMGMzOThkNWJjYTMwYTkxMmJlYjA4NzI3OTMifQ=="/>
  </w:docVars>
  <w:rsids>
    <w:rsidRoot w:val="2633783E"/>
    <w:rsid w:val="24146A7F"/>
    <w:rsid w:val="2633783E"/>
    <w:rsid w:val="3EAD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2763</Words>
  <Characters>2852</Characters>
  <Lines>0</Lines>
  <Paragraphs>0</Paragraphs>
  <TotalTime>8</TotalTime>
  <ScaleCrop>false</ScaleCrop>
  <LinksUpToDate>false</LinksUpToDate>
  <CharactersWithSpaces>2954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2024-06-14T06:37:00Z</dcterms:created>
  <dc:creator>铁板猪扒妮小胖</dc:creator>
  <cp:lastModifiedBy>Hannah</cp:lastModifiedBy>
  <dcterms:modified xsi:type="dcterms:W3CDTF">2024-06-17T02:05:56Z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D72F736373F44E0C98040D085B99A4C5_13</vt:lpwstr>
  </property>
</Properties>
</file>